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D7" w:rsidRDefault="00F553D7">
      <w:pPr>
        <w:spacing w:line="15"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闽清县民政局</w:t>
      </w:r>
      <w:r>
        <w:rPr>
          <w:rFonts w:ascii="方正小标宋简体" w:eastAsia="方正小标宋简体" w:hAnsi="方正小标宋简体" w:cs="方正小标宋简体"/>
          <w:sz w:val="36"/>
          <w:szCs w:val="36"/>
        </w:rPr>
        <w:t>2018</w:t>
      </w:r>
      <w:r>
        <w:rPr>
          <w:rFonts w:ascii="方正小标宋简体" w:eastAsia="方正小标宋简体" w:hAnsi="方正小标宋简体" w:cs="方正小标宋简体" w:hint="eastAsia"/>
          <w:sz w:val="36"/>
          <w:szCs w:val="36"/>
        </w:rPr>
        <w:t>年退伍兵一次性安置补助</w:t>
      </w:r>
    </w:p>
    <w:p w:rsidR="00F553D7" w:rsidRDefault="00F553D7">
      <w:pPr>
        <w:spacing w:line="15"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项目支出绩效评价自评报告</w:t>
      </w:r>
    </w:p>
    <w:p w:rsidR="00F553D7" w:rsidRDefault="00F553D7">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根据《闽清县财政局关于开展</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年财政绩效管理工作通知》（梅财会〔</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247</w:t>
      </w:r>
      <w:r>
        <w:rPr>
          <w:rFonts w:ascii="仿宋_GB2312" w:eastAsia="仿宋_GB2312" w:hAnsi="仿宋_GB2312" w:cs="仿宋_GB2312" w:hint="eastAsia"/>
          <w:sz w:val="32"/>
          <w:szCs w:val="32"/>
        </w:rPr>
        <w:t>号）精神，我局组织实施了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年退伍兵一次性安置补助项目支出绩效评价，形成评价报告如下：</w:t>
      </w:r>
    </w:p>
    <w:p w:rsidR="00F553D7" w:rsidRDefault="00F553D7">
      <w:pPr>
        <w:numPr>
          <w:ilvl w:val="0"/>
          <w:numId w:val="1"/>
        </w:numPr>
        <w:jc w:val="left"/>
        <w:rPr>
          <w:rFonts w:ascii="黑体" w:eastAsia="黑体" w:hAnsi="黑体" w:cs="黑体"/>
          <w:sz w:val="32"/>
          <w:szCs w:val="32"/>
        </w:rPr>
      </w:pPr>
      <w:r>
        <w:rPr>
          <w:rFonts w:ascii="黑体" w:eastAsia="黑体" w:hAnsi="黑体" w:cs="黑体" w:hint="eastAsia"/>
          <w:sz w:val="32"/>
          <w:szCs w:val="32"/>
        </w:rPr>
        <w:t>项目总体情况</w:t>
      </w:r>
    </w:p>
    <w:p w:rsidR="00F553D7" w:rsidRDefault="00F553D7" w:rsidP="00754D10">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县征兵工作领导小组会议的精神，确保退伍兵一次性安置补助金足额及时兑现，维护退伍士兵的合法权益，进一步激发和提高全民国防意识、提升和创造双拥模范，以及发扬援军优属传统，做好退伍兵安置补助金发放工作。我县</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年共计对</w:t>
      </w:r>
      <w:r>
        <w:rPr>
          <w:rFonts w:ascii="仿宋_GB2312" w:eastAsia="仿宋_GB2312" w:hAnsi="仿宋_GB2312" w:cs="仿宋_GB2312"/>
          <w:sz w:val="32"/>
          <w:szCs w:val="32"/>
        </w:rPr>
        <w:t>113</w:t>
      </w:r>
      <w:r>
        <w:rPr>
          <w:rFonts w:ascii="仿宋_GB2312" w:eastAsia="仿宋_GB2312" w:hAnsi="仿宋_GB2312" w:cs="仿宋_GB2312" w:hint="eastAsia"/>
          <w:sz w:val="32"/>
          <w:szCs w:val="32"/>
        </w:rPr>
        <w:t>名退役士兵发放一次性补助金，共计发放一次性退役金</w:t>
      </w:r>
      <w:r>
        <w:rPr>
          <w:rFonts w:ascii="仿宋_GB2312" w:eastAsia="仿宋_GB2312" w:hAnsi="仿宋_GB2312" w:cs="仿宋_GB2312"/>
          <w:sz w:val="32"/>
          <w:szCs w:val="32"/>
        </w:rPr>
        <w:t>276.428</w:t>
      </w:r>
      <w:r>
        <w:rPr>
          <w:rFonts w:ascii="仿宋_GB2312" w:eastAsia="仿宋_GB2312" w:hAnsi="仿宋_GB2312" w:cs="仿宋_GB2312" w:hint="eastAsia"/>
          <w:sz w:val="32"/>
          <w:szCs w:val="32"/>
        </w:rPr>
        <w:t>万元；补发优秀士兵</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次，共计</w:t>
      </w:r>
      <w:r>
        <w:rPr>
          <w:rFonts w:ascii="仿宋_GB2312" w:eastAsia="仿宋_GB2312" w:hAnsi="仿宋_GB2312" w:cs="仿宋_GB2312"/>
          <w:sz w:val="32"/>
          <w:szCs w:val="32"/>
        </w:rPr>
        <w:t>8.08</w:t>
      </w:r>
      <w:r>
        <w:rPr>
          <w:rFonts w:ascii="仿宋_GB2312" w:eastAsia="仿宋_GB2312" w:hAnsi="仿宋_GB2312" w:cs="仿宋_GB2312" w:hint="eastAsia"/>
          <w:sz w:val="32"/>
          <w:szCs w:val="32"/>
        </w:rPr>
        <w:t>万元。在待安置期间，补发</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年大学生一次性奖励金</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万元。以上三项资金共计</w:t>
      </w:r>
      <w:r>
        <w:rPr>
          <w:rFonts w:ascii="仿宋_GB2312" w:eastAsia="仿宋_GB2312" w:hAnsi="仿宋_GB2312" w:cs="仿宋_GB2312"/>
          <w:sz w:val="32"/>
          <w:szCs w:val="32"/>
        </w:rPr>
        <w:t>286.908</w:t>
      </w:r>
      <w:r>
        <w:rPr>
          <w:rFonts w:ascii="仿宋_GB2312" w:eastAsia="仿宋_GB2312" w:hAnsi="仿宋_GB2312" w:cs="仿宋_GB2312" w:hint="eastAsia"/>
          <w:sz w:val="32"/>
          <w:szCs w:val="32"/>
        </w:rPr>
        <w:t>万元。该项资金在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月前完成发放。</w:t>
      </w:r>
    </w:p>
    <w:p w:rsidR="00F553D7" w:rsidRDefault="00F553D7" w:rsidP="00754D10">
      <w:pPr>
        <w:ind w:firstLineChars="200" w:firstLine="31680"/>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、项目立项或实施依据：</w:t>
      </w:r>
    </w:p>
    <w:p w:rsidR="00F553D7" w:rsidRDefault="00F553D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）按照</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年新出台的《退役士兵安置条例》和《福州市人民政府印发关于退役士兵安置工作的实施办法的通知》（榕政综〔</w:t>
      </w:r>
      <w:r>
        <w:rPr>
          <w:rFonts w:ascii="仿宋_GB2312" w:eastAsia="仿宋_GB2312" w:hAnsi="仿宋_GB2312" w:cs="仿宋_GB2312"/>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号）等相关文件；</w:t>
      </w:r>
    </w:p>
    <w:p w:rsidR="00F553D7" w:rsidRDefault="00F553D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）闽清县财政局出台的</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年度自主就业退役士兵地方经济补助金（梅财社指〔</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73</w:t>
      </w:r>
      <w:r>
        <w:rPr>
          <w:rFonts w:ascii="仿宋_GB2312" w:eastAsia="仿宋_GB2312" w:hAnsi="仿宋_GB2312" w:cs="仿宋_GB2312" w:hint="eastAsia"/>
          <w:sz w:val="32"/>
          <w:szCs w:val="32"/>
        </w:rPr>
        <w:t>号）。</w:t>
      </w:r>
    </w:p>
    <w:p w:rsidR="00F553D7" w:rsidRDefault="00F553D7">
      <w:pPr>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w:t>
      </w:r>
      <w:r>
        <w:rPr>
          <w:rFonts w:ascii="仿宋_GB2312" w:eastAsia="仿宋_GB2312" w:hint="eastAsia"/>
          <w:b/>
          <w:sz w:val="32"/>
        </w:rPr>
        <w:t>项目基本性质、用途和主要内容、涉及范围：</w:t>
      </w:r>
      <w:r>
        <w:rPr>
          <w:rFonts w:ascii="仿宋_GB2312" w:eastAsia="仿宋_GB2312" w:hAnsi="仿宋_GB2312" w:cs="仿宋_GB2312" w:hint="eastAsia"/>
          <w:sz w:val="32"/>
          <w:szCs w:val="32"/>
        </w:rPr>
        <w:t>我县</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年共计对</w:t>
      </w:r>
      <w:r>
        <w:rPr>
          <w:rFonts w:ascii="仿宋_GB2312" w:eastAsia="仿宋_GB2312" w:hAnsi="仿宋_GB2312" w:cs="仿宋_GB2312"/>
          <w:sz w:val="32"/>
          <w:szCs w:val="32"/>
        </w:rPr>
        <w:t>113</w:t>
      </w:r>
      <w:r>
        <w:rPr>
          <w:rFonts w:ascii="仿宋_GB2312" w:eastAsia="仿宋_GB2312" w:hAnsi="仿宋_GB2312" w:cs="仿宋_GB2312" w:hint="eastAsia"/>
          <w:sz w:val="32"/>
          <w:szCs w:val="32"/>
        </w:rPr>
        <w:t>名退役士兵发放一次性补助金，共计发放一次性退役金</w:t>
      </w:r>
      <w:r>
        <w:rPr>
          <w:rFonts w:ascii="仿宋_GB2312" w:eastAsia="仿宋_GB2312" w:hAnsi="仿宋_GB2312" w:cs="仿宋_GB2312"/>
          <w:sz w:val="32"/>
          <w:szCs w:val="32"/>
        </w:rPr>
        <w:t>276.428</w:t>
      </w:r>
      <w:r>
        <w:rPr>
          <w:rFonts w:ascii="仿宋_GB2312" w:eastAsia="仿宋_GB2312" w:hAnsi="仿宋_GB2312" w:cs="仿宋_GB2312" w:hint="eastAsia"/>
          <w:sz w:val="32"/>
          <w:szCs w:val="32"/>
        </w:rPr>
        <w:t>万元；补发优秀士兵</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次，共计</w:t>
      </w:r>
      <w:r>
        <w:rPr>
          <w:rFonts w:ascii="仿宋_GB2312" w:eastAsia="仿宋_GB2312" w:hAnsi="仿宋_GB2312" w:cs="仿宋_GB2312"/>
          <w:sz w:val="32"/>
          <w:szCs w:val="32"/>
        </w:rPr>
        <w:t>8.08</w:t>
      </w:r>
      <w:r>
        <w:rPr>
          <w:rFonts w:ascii="仿宋_GB2312" w:eastAsia="仿宋_GB2312" w:hAnsi="仿宋_GB2312" w:cs="仿宋_GB2312" w:hint="eastAsia"/>
          <w:sz w:val="32"/>
          <w:szCs w:val="32"/>
        </w:rPr>
        <w:t>万元。补发</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年大学生一次性奖励金</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万元。以上三项资金共计</w:t>
      </w:r>
      <w:r>
        <w:rPr>
          <w:rFonts w:ascii="仿宋_GB2312" w:eastAsia="仿宋_GB2312" w:hAnsi="仿宋_GB2312" w:cs="仿宋_GB2312"/>
          <w:sz w:val="32"/>
          <w:szCs w:val="32"/>
        </w:rPr>
        <w:t>286.908</w:t>
      </w:r>
      <w:r>
        <w:rPr>
          <w:rFonts w:ascii="仿宋_GB2312" w:eastAsia="仿宋_GB2312" w:hAnsi="仿宋_GB2312" w:cs="仿宋_GB2312" w:hint="eastAsia"/>
          <w:sz w:val="32"/>
          <w:szCs w:val="32"/>
        </w:rPr>
        <w:t>万元。</w:t>
      </w:r>
    </w:p>
    <w:p w:rsidR="00F553D7" w:rsidRDefault="00F553D7">
      <w:pPr>
        <w:ind w:firstLine="640"/>
        <w:rPr>
          <w:rFonts w:ascii="仿宋_GB2312" w:eastAsia="仿宋_GB2312"/>
          <w:sz w:val="32"/>
        </w:rPr>
      </w:pPr>
      <w:r>
        <w:rPr>
          <w:rFonts w:ascii="仿宋_GB2312" w:eastAsia="仿宋_GB2312" w:hAnsi="仿宋_GB2312"/>
          <w:b/>
          <w:bCs/>
          <w:sz w:val="32"/>
        </w:rPr>
        <w:t>3</w:t>
      </w:r>
      <w:r>
        <w:rPr>
          <w:rFonts w:ascii="仿宋_GB2312" w:eastAsia="仿宋_GB2312" w:hAnsi="仿宋_GB2312" w:hint="eastAsia"/>
          <w:b/>
          <w:bCs/>
          <w:sz w:val="32"/>
        </w:rPr>
        <w:t>、</w:t>
      </w:r>
      <w:r>
        <w:rPr>
          <w:rFonts w:ascii="仿宋_GB2312" w:eastAsia="仿宋_GB2312" w:hint="eastAsia"/>
          <w:b/>
          <w:sz w:val="32"/>
        </w:rPr>
        <w:t>预期总投入及项目建成后的总体效益：</w:t>
      </w:r>
      <w:r>
        <w:rPr>
          <w:rFonts w:ascii="仿宋_GB2312" w:eastAsia="仿宋_GB2312"/>
          <w:sz w:val="32"/>
        </w:rPr>
        <w:t>2018</w:t>
      </w:r>
      <w:r>
        <w:rPr>
          <w:rFonts w:ascii="仿宋_GB2312" w:eastAsia="仿宋_GB2312" w:hint="eastAsia"/>
          <w:sz w:val="32"/>
        </w:rPr>
        <w:t>年，县级财政共投入</w:t>
      </w:r>
      <w:r>
        <w:rPr>
          <w:rFonts w:ascii="仿宋_GB2312" w:eastAsia="仿宋_GB2312"/>
          <w:sz w:val="32"/>
        </w:rPr>
        <w:t>300</w:t>
      </w:r>
      <w:r>
        <w:rPr>
          <w:rFonts w:ascii="仿宋_GB2312" w:eastAsia="仿宋_GB2312" w:hint="eastAsia"/>
          <w:sz w:val="32"/>
        </w:rPr>
        <w:t>万元，退伍兵一次性安置补助金及时落实到位。退伍兵一次性安置补助金的及时兑现，对进一步做好征兵工作，激励广大士兵安心服役、献身国防，具有积极的促进作用，从而实现了良好的国防保障效益。</w:t>
      </w:r>
    </w:p>
    <w:p w:rsidR="00F553D7" w:rsidRDefault="00F553D7">
      <w:pPr>
        <w:rPr>
          <w:rFonts w:ascii="仿宋_GB2312" w:eastAsia="仿宋_GB2312" w:hAnsi="宋体"/>
          <w:b/>
          <w:sz w:val="32"/>
        </w:rPr>
      </w:pPr>
      <w:r>
        <w:rPr>
          <w:rFonts w:ascii="仿宋_GB2312" w:eastAsia="仿宋_GB2312" w:hint="eastAsia"/>
          <w:b/>
          <w:sz w:val="32"/>
        </w:rPr>
        <w:t>二、</w:t>
      </w:r>
      <w:r>
        <w:rPr>
          <w:rFonts w:ascii="仿宋_GB2312" w:eastAsia="仿宋_GB2312" w:hAnsi="宋体" w:hint="eastAsia"/>
          <w:b/>
          <w:sz w:val="32"/>
        </w:rPr>
        <w:t>项目绩效评价结论</w:t>
      </w:r>
    </w:p>
    <w:p w:rsidR="00F553D7" w:rsidRDefault="00F553D7" w:rsidP="00754D10">
      <w:pPr>
        <w:ind w:firstLineChars="200" w:firstLine="31680"/>
        <w:rPr>
          <w:rFonts w:ascii="仿宋_GB2312" w:eastAsia="仿宋_GB2312"/>
          <w:b/>
          <w:sz w:val="32"/>
        </w:rPr>
      </w:pPr>
      <w:r>
        <w:rPr>
          <w:rFonts w:ascii="仿宋_GB2312" w:eastAsia="仿宋_GB2312" w:hint="eastAsia"/>
          <w:b/>
          <w:sz w:val="32"/>
        </w:rPr>
        <w:t>（一）项目绩效自评得分及等级</w:t>
      </w:r>
    </w:p>
    <w:p w:rsidR="00F553D7" w:rsidRDefault="00F553D7" w:rsidP="00754D10">
      <w:pPr>
        <w:ind w:firstLineChars="200" w:firstLine="31680"/>
        <w:rPr>
          <w:rFonts w:ascii="仿宋_GB2312" w:eastAsia="仿宋_GB2312"/>
          <w:sz w:val="32"/>
        </w:rPr>
      </w:pPr>
      <w:r>
        <w:rPr>
          <w:rFonts w:ascii="仿宋_GB2312" w:eastAsia="仿宋_GB2312" w:hint="eastAsia"/>
          <w:sz w:val="32"/>
        </w:rPr>
        <w:t>项目绩效评价得分</w:t>
      </w:r>
      <w:r>
        <w:rPr>
          <w:rFonts w:ascii="仿宋_GB2312" w:eastAsia="仿宋_GB2312"/>
          <w:sz w:val="32"/>
        </w:rPr>
        <w:t>78.18</w:t>
      </w:r>
      <w:r>
        <w:rPr>
          <w:rFonts w:ascii="仿宋_GB2312" w:eastAsia="仿宋_GB2312" w:hint="eastAsia"/>
          <w:sz w:val="32"/>
        </w:rPr>
        <w:t>分，等级为良好。</w:t>
      </w:r>
    </w:p>
    <w:p w:rsidR="00F553D7" w:rsidRDefault="00F553D7" w:rsidP="00754D10">
      <w:pPr>
        <w:ind w:firstLineChars="200" w:firstLine="31680"/>
        <w:rPr>
          <w:rFonts w:ascii="仿宋_GB2312" w:eastAsia="仿宋_GB2312"/>
          <w:b/>
          <w:sz w:val="32"/>
        </w:rPr>
      </w:pPr>
      <w:r>
        <w:rPr>
          <w:rFonts w:ascii="仿宋_GB2312" w:eastAsia="仿宋_GB2312" w:hint="eastAsia"/>
          <w:b/>
          <w:sz w:val="32"/>
        </w:rPr>
        <w:t>（二）项目绩效目标实现情况分析</w:t>
      </w:r>
    </w:p>
    <w:p w:rsidR="00F553D7" w:rsidRDefault="00F553D7">
      <w:pPr>
        <w:ind w:firstLine="640"/>
        <w:rPr>
          <w:rFonts w:ascii="仿宋_GB2312" w:eastAsia="仿宋_GB2312"/>
          <w:sz w:val="32"/>
        </w:rPr>
      </w:pPr>
      <w:r>
        <w:rPr>
          <w:rFonts w:ascii="仿宋_GB2312" w:eastAsia="仿宋_GB2312" w:hint="eastAsia"/>
          <w:sz w:val="32"/>
        </w:rPr>
        <w:t>本项目期初设置目标</w:t>
      </w:r>
      <w:r>
        <w:rPr>
          <w:rFonts w:ascii="仿宋_GB2312" w:eastAsia="仿宋_GB2312"/>
          <w:sz w:val="32"/>
        </w:rPr>
        <w:t>5</w:t>
      </w:r>
      <w:r>
        <w:rPr>
          <w:rFonts w:ascii="仿宋_GB2312" w:eastAsia="仿宋_GB2312" w:hint="eastAsia"/>
          <w:sz w:val="32"/>
        </w:rPr>
        <w:t>个，实际完成</w:t>
      </w:r>
      <w:r>
        <w:rPr>
          <w:rFonts w:ascii="仿宋_GB2312" w:eastAsia="仿宋_GB2312"/>
          <w:sz w:val="32"/>
        </w:rPr>
        <w:t>3</w:t>
      </w:r>
      <w:r>
        <w:rPr>
          <w:rFonts w:ascii="仿宋_GB2312" w:eastAsia="仿宋_GB2312" w:hint="eastAsia"/>
          <w:sz w:val="32"/>
        </w:rPr>
        <w:t>个，具体情况如下：</w:t>
      </w:r>
    </w:p>
    <w:p w:rsidR="00F553D7" w:rsidRDefault="00F553D7">
      <w:pPr>
        <w:ind w:firstLine="640"/>
        <w:rPr>
          <w:rFonts w:ascii="仿宋_GB2312" w:eastAsia="仿宋_GB2312"/>
          <w:sz w:val="32"/>
        </w:rPr>
      </w:pPr>
      <w:r>
        <w:rPr>
          <w:rFonts w:ascii="仿宋_GB2312" w:eastAsia="仿宋_GB2312"/>
          <w:sz w:val="32"/>
        </w:rPr>
        <w:t>1</w:t>
      </w:r>
      <w:r>
        <w:rPr>
          <w:rFonts w:ascii="仿宋_GB2312" w:eastAsia="仿宋_GB2312" w:hint="eastAsia"/>
          <w:sz w:val="32"/>
        </w:rPr>
        <w:t>、投入</w:t>
      </w:r>
      <w:r>
        <w:rPr>
          <w:rFonts w:ascii="仿宋_GB2312" w:eastAsia="仿宋_GB2312"/>
          <w:sz w:val="32"/>
        </w:rPr>
        <w:t>-</w:t>
      </w:r>
      <w:r>
        <w:rPr>
          <w:rFonts w:ascii="仿宋_GB2312" w:eastAsia="仿宋_GB2312" w:hint="eastAsia"/>
          <w:sz w:val="32"/>
        </w:rPr>
        <w:t>时效目标</w:t>
      </w:r>
      <w:r>
        <w:rPr>
          <w:rFonts w:ascii="仿宋_GB2312" w:eastAsia="仿宋_GB2312"/>
          <w:sz w:val="32"/>
        </w:rPr>
        <w:t>-</w:t>
      </w:r>
      <w:r>
        <w:rPr>
          <w:rFonts w:ascii="仿宋_GB2312" w:eastAsia="仿宋_GB2312" w:hint="eastAsia"/>
          <w:sz w:val="32"/>
        </w:rPr>
        <w:t>绩效目标完成率</w:t>
      </w:r>
      <w:r>
        <w:rPr>
          <w:rFonts w:ascii="仿宋_GB2312" w:eastAsia="仿宋_GB2312"/>
          <w:sz w:val="32"/>
        </w:rPr>
        <w:t>-2018</w:t>
      </w:r>
      <w:r>
        <w:rPr>
          <w:rFonts w:ascii="仿宋_GB2312" w:eastAsia="仿宋_GB2312" w:hint="eastAsia"/>
          <w:sz w:val="32"/>
        </w:rPr>
        <w:t>年目标完成程度为</w:t>
      </w:r>
      <w:r>
        <w:rPr>
          <w:rFonts w:ascii="仿宋_GB2312" w:eastAsia="仿宋_GB2312"/>
          <w:sz w:val="32"/>
        </w:rPr>
        <w:t>60%</w:t>
      </w:r>
      <w:r>
        <w:rPr>
          <w:rFonts w:ascii="仿宋_GB2312" w:eastAsia="仿宋_GB2312" w:hint="eastAsia"/>
          <w:sz w:val="32"/>
        </w:rPr>
        <w:t>。</w:t>
      </w:r>
    </w:p>
    <w:p w:rsidR="00F553D7" w:rsidRPr="00754D10" w:rsidRDefault="00F553D7">
      <w:pPr>
        <w:ind w:firstLine="640"/>
        <w:rPr>
          <w:rFonts w:ascii="仿宋_GB2312"/>
          <w:color w:val="000000"/>
          <w:sz w:val="32"/>
        </w:rPr>
      </w:pPr>
      <w:r>
        <w:rPr>
          <w:rFonts w:ascii="仿宋_GB2312" w:eastAsia="仿宋_GB2312"/>
          <w:sz w:val="32"/>
        </w:rPr>
        <w:t>2</w:t>
      </w:r>
      <w:r>
        <w:rPr>
          <w:rFonts w:ascii="仿宋_GB2312" w:eastAsia="仿宋_GB2312" w:hint="eastAsia"/>
          <w:sz w:val="32"/>
        </w:rPr>
        <w:t>、投入</w:t>
      </w:r>
      <w:r>
        <w:rPr>
          <w:rFonts w:ascii="仿宋_GB2312" w:eastAsia="仿宋_GB2312"/>
          <w:sz w:val="32"/>
        </w:rPr>
        <w:t>-</w:t>
      </w:r>
      <w:r>
        <w:rPr>
          <w:rFonts w:ascii="仿宋_GB2312" w:eastAsia="仿宋_GB2312" w:hint="eastAsia"/>
          <w:sz w:val="32"/>
        </w:rPr>
        <w:t>成本目标</w:t>
      </w:r>
      <w:r>
        <w:rPr>
          <w:rFonts w:ascii="仿宋_GB2312" w:eastAsia="仿宋_GB2312"/>
          <w:sz w:val="32"/>
        </w:rPr>
        <w:t>-</w:t>
      </w:r>
      <w:r>
        <w:rPr>
          <w:rFonts w:ascii="仿宋_GB2312" w:eastAsia="仿宋_GB2312" w:hint="eastAsia"/>
          <w:sz w:val="32"/>
        </w:rPr>
        <w:t>投入资金</w:t>
      </w:r>
      <w:r>
        <w:rPr>
          <w:rFonts w:ascii="仿宋_GB2312" w:eastAsia="仿宋_GB2312"/>
          <w:sz w:val="32"/>
        </w:rPr>
        <w:t>-</w:t>
      </w:r>
      <w:r>
        <w:rPr>
          <w:rFonts w:ascii="仿宋_GB2312" w:eastAsia="仿宋_GB2312" w:hint="eastAsia"/>
          <w:sz w:val="32"/>
        </w:rPr>
        <w:t>预算执行率，</w:t>
      </w:r>
      <w:r>
        <w:rPr>
          <w:rFonts w:ascii="仿宋_GB2312" w:eastAsia="仿宋_GB2312"/>
          <w:sz w:val="32"/>
        </w:rPr>
        <w:t>2018</w:t>
      </w:r>
      <w:r>
        <w:rPr>
          <w:rFonts w:ascii="仿宋_GB2312" w:eastAsia="仿宋_GB2312" w:hint="eastAsia"/>
          <w:sz w:val="32"/>
        </w:rPr>
        <w:t>年投入</w:t>
      </w:r>
      <w:r>
        <w:rPr>
          <w:rFonts w:ascii="仿宋_GB2312" w:eastAsia="仿宋_GB2312"/>
          <w:sz w:val="32"/>
        </w:rPr>
        <w:t>300</w:t>
      </w:r>
      <w:r>
        <w:rPr>
          <w:rFonts w:ascii="仿宋_GB2312" w:eastAsia="仿宋_GB2312" w:hint="eastAsia"/>
          <w:sz w:val="32"/>
        </w:rPr>
        <w:t>万元，支出</w:t>
      </w:r>
      <w:r>
        <w:rPr>
          <w:rFonts w:ascii="仿宋_GB2312" w:eastAsia="仿宋_GB2312"/>
          <w:sz w:val="32"/>
        </w:rPr>
        <w:t>241.908</w:t>
      </w:r>
      <w:r>
        <w:rPr>
          <w:rFonts w:ascii="仿宋_GB2312" w:eastAsia="仿宋_GB2312" w:hint="eastAsia"/>
          <w:sz w:val="32"/>
        </w:rPr>
        <w:t>万，实际完成</w:t>
      </w:r>
      <w:r>
        <w:rPr>
          <w:rFonts w:ascii="仿宋_GB2312" w:eastAsia="仿宋_GB2312"/>
          <w:sz w:val="32"/>
        </w:rPr>
        <w:t>81%</w:t>
      </w:r>
      <w:r>
        <w:rPr>
          <w:rFonts w:ascii="宋体" w:hAnsi="宋体" w:cs="宋体" w:hint="eastAsia"/>
          <w:sz w:val="32"/>
        </w:rPr>
        <w:t>，</w:t>
      </w:r>
      <w:r w:rsidRPr="00754D10">
        <w:rPr>
          <w:rFonts w:ascii="宋体" w:hAnsi="宋体" w:cs="宋体" w:hint="eastAsia"/>
          <w:color w:val="000000"/>
          <w:sz w:val="32"/>
        </w:rPr>
        <w:t>年初预算安排资金较多。</w:t>
      </w:r>
    </w:p>
    <w:p w:rsidR="00F553D7" w:rsidRPr="00754D10" w:rsidRDefault="00F553D7" w:rsidP="00754D10">
      <w:pPr>
        <w:ind w:firstLineChars="200" w:firstLine="31680"/>
        <w:rPr>
          <w:rFonts w:ascii="仿宋_GB2312" w:eastAsia="仿宋_GB2312"/>
          <w:color w:val="000000"/>
          <w:sz w:val="32"/>
        </w:rPr>
      </w:pPr>
      <w:r w:rsidRPr="00754D10">
        <w:rPr>
          <w:rFonts w:ascii="仿宋_GB2312" w:eastAsia="仿宋_GB2312"/>
          <w:color w:val="000000"/>
          <w:sz w:val="32"/>
        </w:rPr>
        <w:t>3</w:t>
      </w:r>
      <w:r w:rsidRPr="00754D10">
        <w:rPr>
          <w:rFonts w:ascii="仿宋_GB2312" w:eastAsia="仿宋_GB2312" w:hint="eastAsia"/>
          <w:color w:val="000000"/>
          <w:sz w:val="32"/>
        </w:rPr>
        <w:t>、产出</w:t>
      </w:r>
      <w:r w:rsidRPr="00754D10">
        <w:rPr>
          <w:rFonts w:ascii="仿宋_GB2312" w:eastAsia="仿宋_GB2312"/>
          <w:color w:val="000000"/>
          <w:sz w:val="32"/>
        </w:rPr>
        <w:t>-</w:t>
      </w:r>
      <w:r w:rsidRPr="00754D10">
        <w:rPr>
          <w:rFonts w:ascii="仿宋_GB2312" w:eastAsia="仿宋_GB2312" w:hint="eastAsia"/>
          <w:color w:val="000000"/>
          <w:sz w:val="32"/>
        </w:rPr>
        <w:t>数量目标</w:t>
      </w:r>
      <w:r w:rsidRPr="00754D10">
        <w:rPr>
          <w:rFonts w:ascii="仿宋_GB2312" w:eastAsia="仿宋_GB2312"/>
          <w:color w:val="000000"/>
          <w:sz w:val="32"/>
        </w:rPr>
        <w:t>—</w:t>
      </w:r>
      <w:r w:rsidRPr="00754D10">
        <w:rPr>
          <w:rFonts w:ascii="仿宋_GB2312" w:eastAsia="仿宋_GB2312" w:hint="eastAsia"/>
          <w:color w:val="000000"/>
          <w:sz w:val="32"/>
        </w:rPr>
        <w:t>补助人数</w:t>
      </w:r>
      <w:r w:rsidRPr="00754D10">
        <w:rPr>
          <w:rFonts w:ascii="仿宋_GB2312" w:eastAsia="仿宋_GB2312"/>
          <w:color w:val="000000"/>
          <w:sz w:val="32"/>
        </w:rPr>
        <w:t>—</w:t>
      </w:r>
      <w:r w:rsidRPr="00754D10">
        <w:rPr>
          <w:rFonts w:ascii="仿宋_GB2312" w:eastAsia="仿宋_GB2312"/>
          <w:color w:val="000000"/>
          <w:sz w:val="32"/>
        </w:rPr>
        <w:t>2018</w:t>
      </w:r>
      <w:r w:rsidRPr="00754D10">
        <w:rPr>
          <w:rFonts w:ascii="仿宋_GB2312" w:eastAsia="仿宋_GB2312" w:hint="eastAsia"/>
          <w:color w:val="000000"/>
          <w:sz w:val="32"/>
        </w:rPr>
        <w:t>年补助</w:t>
      </w:r>
      <w:r w:rsidRPr="00754D10">
        <w:rPr>
          <w:rFonts w:ascii="仿宋_GB2312" w:eastAsia="仿宋_GB2312"/>
          <w:color w:val="000000"/>
          <w:sz w:val="32"/>
        </w:rPr>
        <w:t>113</w:t>
      </w:r>
      <w:r w:rsidRPr="00754D10">
        <w:rPr>
          <w:rFonts w:ascii="仿宋_GB2312" w:eastAsia="仿宋_GB2312" w:hint="eastAsia"/>
          <w:color w:val="000000"/>
          <w:sz w:val="32"/>
        </w:rPr>
        <w:t>人。，绩效目标内容是补助人数，绩效目标值是补助</w:t>
      </w:r>
      <w:r w:rsidRPr="00754D10">
        <w:rPr>
          <w:rFonts w:ascii="仿宋_GB2312" w:eastAsia="仿宋_GB2312"/>
          <w:color w:val="000000"/>
          <w:sz w:val="32"/>
        </w:rPr>
        <w:t>113</w:t>
      </w:r>
      <w:r w:rsidRPr="00754D10">
        <w:rPr>
          <w:rFonts w:ascii="仿宋_GB2312" w:eastAsia="仿宋_GB2312" w:hint="eastAsia"/>
          <w:color w:val="000000"/>
          <w:sz w:val="32"/>
        </w:rPr>
        <w:t>人。实际完成情况为补助</w:t>
      </w:r>
      <w:r w:rsidRPr="00754D10">
        <w:rPr>
          <w:rFonts w:ascii="仿宋_GB2312" w:eastAsia="仿宋_GB2312"/>
          <w:color w:val="000000"/>
          <w:sz w:val="32"/>
        </w:rPr>
        <w:t>113</w:t>
      </w:r>
      <w:r w:rsidRPr="00754D10">
        <w:rPr>
          <w:rFonts w:ascii="仿宋_GB2312" w:eastAsia="仿宋_GB2312" w:hint="eastAsia"/>
          <w:color w:val="000000"/>
          <w:sz w:val="32"/>
        </w:rPr>
        <w:t>人。</w:t>
      </w:r>
    </w:p>
    <w:p w:rsidR="00F553D7" w:rsidRPr="00754D10" w:rsidRDefault="00F553D7" w:rsidP="00754D10">
      <w:pPr>
        <w:ind w:firstLineChars="200" w:firstLine="31680"/>
        <w:rPr>
          <w:rFonts w:ascii="仿宋_GB2312" w:eastAsia="仿宋_GB2312"/>
          <w:color w:val="000000"/>
          <w:sz w:val="32"/>
        </w:rPr>
      </w:pPr>
      <w:r w:rsidRPr="00754D10">
        <w:rPr>
          <w:rFonts w:ascii="仿宋_GB2312" w:eastAsia="仿宋_GB2312"/>
          <w:color w:val="000000"/>
          <w:sz w:val="32"/>
        </w:rPr>
        <w:t>4</w:t>
      </w:r>
      <w:r w:rsidRPr="00754D10">
        <w:rPr>
          <w:rFonts w:ascii="仿宋_GB2312" w:eastAsia="仿宋_GB2312" w:hint="eastAsia"/>
          <w:color w:val="000000"/>
          <w:sz w:val="32"/>
        </w:rPr>
        <w:t>、产出</w:t>
      </w:r>
      <w:r w:rsidRPr="00754D10">
        <w:rPr>
          <w:rFonts w:ascii="仿宋_GB2312" w:eastAsia="仿宋_GB2312"/>
          <w:color w:val="000000"/>
          <w:sz w:val="32"/>
        </w:rPr>
        <w:t>-</w:t>
      </w:r>
      <w:r w:rsidRPr="00754D10">
        <w:rPr>
          <w:rFonts w:ascii="仿宋_GB2312" w:eastAsia="仿宋_GB2312" w:hint="eastAsia"/>
          <w:color w:val="000000"/>
          <w:sz w:val="32"/>
        </w:rPr>
        <w:t>质量目标</w:t>
      </w:r>
      <w:r w:rsidRPr="00754D10">
        <w:rPr>
          <w:rFonts w:ascii="仿宋_GB2312" w:eastAsia="仿宋_GB2312"/>
          <w:color w:val="000000"/>
          <w:sz w:val="32"/>
        </w:rPr>
        <w:t>-</w:t>
      </w:r>
      <w:r w:rsidRPr="00754D10">
        <w:rPr>
          <w:rFonts w:ascii="仿宋_GB2312" w:eastAsia="仿宋_GB2312" w:hint="eastAsia"/>
          <w:color w:val="000000"/>
          <w:sz w:val="32"/>
        </w:rPr>
        <w:t>社会化发放比率</w:t>
      </w:r>
      <w:r w:rsidRPr="00754D10">
        <w:rPr>
          <w:rFonts w:ascii="仿宋_GB2312" w:eastAsia="仿宋_GB2312"/>
          <w:color w:val="000000"/>
          <w:sz w:val="32"/>
        </w:rPr>
        <w:t>-2018</w:t>
      </w:r>
      <w:r w:rsidRPr="00754D10">
        <w:rPr>
          <w:rFonts w:ascii="仿宋_GB2312" w:eastAsia="仿宋_GB2312" w:hint="eastAsia"/>
          <w:color w:val="000000"/>
          <w:sz w:val="32"/>
        </w:rPr>
        <w:t>年目标完成程度</w:t>
      </w:r>
      <w:r w:rsidRPr="00754D10">
        <w:rPr>
          <w:rFonts w:ascii="仿宋_GB2312" w:eastAsia="仿宋_GB2312"/>
          <w:color w:val="000000"/>
          <w:sz w:val="32"/>
        </w:rPr>
        <w:t>100%</w:t>
      </w:r>
      <w:r w:rsidRPr="00754D10">
        <w:rPr>
          <w:rFonts w:ascii="仿宋_GB2312" w:eastAsia="仿宋_GB2312" w:hint="eastAsia"/>
          <w:color w:val="000000"/>
          <w:sz w:val="32"/>
        </w:rPr>
        <w:t>。</w:t>
      </w:r>
    </w:p>
    <w:p w:rsidR="00F553D7" w:rsidRPr="00754D10" w:rsidRDefault="00F553D7" w:rsidP="00754D10">
      <w:pPr>
        <w:ind w:firstLineChars="200" w:firstLine="31680"/>
        <w:rPr>
          <w:rFonts w:ascii="仿宋_GB2312" w:eastAsia="仿宋_GB2312" w:hAnsi="仿宋_GB2312" w:cs="仿宋_GB2312"/>
          <w:color w:val="000000"/>
          <w:sz w:val="32"/>
        </w:rPr>
      </w:pPr>
      <w:r w:rsidRPr="00754D10">
        <w:rPr>
          <w:rFonts w:ascii="仿宋_GB2312" w:eastAsia="仿宋_GB2312"/>
          <w:color w:val="000000"/>
          <w:sz w:val="32"/>
        </w:rPr>
        <w:t>5</w:t>
      </w:r>
      <w:r w:rsidRPr="00754D10">
        <w:rPr>
          <w:rFonts w:ascii="仿宋_GB2312" w:eastAsia="仿宋_GB2312" w:hint="eastAsia"/>
          <w:color w:val="000000"/>
          <w:sz w:val="32"/>
        </w:rPr>
        <w:t>、效益</w:t>
      </w:r>
      <w:r w:rsidRPr="00754D10">
        <w:rPr>
          <w:rFonts w:ascii="仿宋_GB2312" w:eastAsia="仿宋_GB2312"/>
          <w:color w:val="000000"/>
          <w:sz w:val="32"/>
        </w:rPr>
        <w:t>-</w:t>
      </w:r>
      <w:r w:rsidRPr="00754D10">
        <w:rPr>
          <w:rFonts w:ascii="仿宋_GB2312" w:eastAsia="仿宋_GB2312" w:hint="eastAsia"/>
          <w:color w:val="000000"/>
          <w:sz w:val="32"/>
        </w:rPr>
        <w:t>退伍兵满意度</w:t>
      </w:r>
      <w:r w:rsidRPr="00754D10">
        <w:rPr>
          <w:rFonts w:ascii="仿宋_GB2312" w:eastAsia="仿宋_GB2312"/>
          <w:color w:val="000000"/>
          <w:sz w:val="32"/>
        </w:rPr>
        <w:t>-2018</w:t>
      </w:r>
      <w:r w:rsidRPr="00754D10">
        <w:rPr>
          <w:rFonts w:ascii="仿宋_GB2312" w:eastAsia="仿宋_GB2312" w:hint="eastAsia"/>
          <w:color w:val="000000"/>
          <w:sz w:val="32"/>
        </w:rPr>
        <w:t>年</w:t>
      </w:r>
      <w:r w:rsidRPr="00754D10">
        <w:rPr>
          <w:rFonts w:ascii="仿宋_GB2312" w:eastAsia="仿宋_GB2312"/>
          <w:color w:val="000000"/>
          <w:sz w:val="32"/>
        </w:rPr>
        <w:t>95%</w:t>
      </w:r>
      <w:r w:rsidRPr="00754D10">
        <w:rPr>
          <w:rFonts w:ascii="仿宋_GB2312" w:eastAsia="仿宋_GB2312" w:hint="eastAsia"/>
          <w:color w:val="000000"/>
          <w:sz w:val="32"/>
        </w:rPr>
        <w:t>以上，绩效目标内容是服务对象满意度，绩效目标值是达到</w:t>
      </w:r>
      <w:r w:rsidRPr="00754D10">
        <w:rPr>
          <w:rFonts w:ascii="仿宋_GB2312" w:eastAsia="仿宋_GB2312"/>
          <w:color w:val="000000"/>
          <w:sz w:val="32"/>
        </w:rPr>
        <w:t>95%</w:t>
      </w:r>
      <w:r w:rsidRPr="00754D10">
        <w:rPr>
          <w:rFonts w:ascii="宋体" w:hAnsi="宋体" w:cs="宋体" w:hint="eastAsia"/>
          <w:color w:val="000000"/>
          <w:sz w:val="32"/>
        </w:rPr>
        <w:t>。</w:t>
      </w:r>
      <w:r w:rsidRPr="00754D10">
        <w:rPr>
          <w:rFonts w:ascii="仿宋_GB2312" w:eastAsia="仿宋_GB2312" w:hAnsi="仿宋_GB2312" w:cs="仿宋_GB2312" w:hint="eastAsia"/>
          <w:color w:val="000000"/>
          <w:sz w:val="32"/>
        </w:rPr>
        <w:t>实际完成情况为达到</w:t>
      </w:r>
      <w:r w:rsidRPr="00754D10">
        <w:rPr>
          <w:rFonts w:ascii="仿宋_GB2312" w:eastAsia="仿宋_GB2312" w:hAnsi="仿宋_GB2312" w:cs="仿宋_GB2312"/>
          <w:color w:val="000000"/>
          <w:sz w:val="32"/>
        </w:rPr>
        <w:t>95%</w:t>
      </w:r>
      <w:r w:rsidRPr="00754D10">
        <w:rPr>
          <w:rFonts w:ascii="仿宋_GB2312" w:eastAsia="仿宋_GB2312" w:hAnsi="仿宋_GB2312" w:cs="仿宋_GB2312" w:hint="eastAsia"/>
          <w:color w:val="000000"/>
          <w:sz w:val="32"/>
        </w:rPr>
        <w:t>。</w:t>
      </w:r>
    </w:p>
    <w:p w:rsidR="00F553D7" w:rsidRPr="00754D10" w:rsidRDefault="00F553D7" w:rsidP="00754D10">
      <w:pPr>
        <w:ind w:firstLineChars="200" w:firstLine="31680"/>
        <w:rPr>
          <w:rFonts w:ascii="仿宋_GB2312" w:eastAsia="仿宋_GB2312" w:hAnsi="宋体"/>
          <w:b/>
          <w:color w:val="000000"/>
          <w:kern w:val="0"/>
          <w:sz w:val="32"/>
        </w:rPr>
      </w:pPr>
      <w:r w:rsidRPr="00754D10">
        <w:rPr>
          <w:rFonts w:ascii="仿宋_GB2312" w:eastAsia="仿宋_GB2312" w:hAnsi="宋体" w:hint="eastAsia"/>
          <w:b/>
          <w:color w:val="000000"/>
          <w:kern w:val="0"/>
          <w:sz w:val="32"/>
        </w:rPr>
        <w:t>（三）项目实施过程中存在的问题和改进建议</w:t>
      </w:r>
    </w:p>
    <w:p w:rsidR="00F553D7" w:rsidRPr="00754D10" w:rsidRDefault="00F553D7" w:rsidP="00754D10">
      <w:pPr>
        <w:ind w:firstLineChars="200" w:firstLine="31680"/>
        <w:rPr>
          <w:rFonts w:ascii="仿宋_GB2312" w:eastAsia="仿宋_GB2312" w:hAnsi="仿宋_GB2312" w:cs="仿宋_GB2312"/>
          <w:color w:val="000000"/>
          <w:sz w:val="32"/>
        </w:rPr>
      </w:pPr>
      <w:r w:rsidRPr="00754D10">
        <w:rPr>
          <w:rFonts w:ascii="仿宋_GB2312" w:eastAsia="仿宋_GB2312" w:hAnsi="仿宋_GB2312" w:cs="仿宋_GB2312"/>
          <w:color w:val="000000"/>
          <w:sz w:val="32"/>
        </w:rPr>
        <w:t>1</w:t>
      </w:r>
      <w:r w:rsidRPr="00754D10">
        <w:rPr>
          <w:rFonts w:ascii="仿宋_GB2312" w:eastAsia="仿宋_GB2312" w:hAnsi="仿宋_GB2312" w:cs="仿宋_GB2312" w:hint="eastAsia"/>
          <w:color w:val="000000"/>
          <w:sz w:val="32"/>
        </w:rPr>
        <w:t>、存在问题</w:t>
      </w:r>
    </w:p>
    <w:p w:rsidR="00F553D7" w:rsidRPr="00754D10" w:rsidRDefault="00F553D7" w:rsidP="00754D10">
      <w:pPr>
        <w:ind w:firstLineChars="200" w:firstLine="31680"/>
        <w:rPr>
          <w:rFonts w:ascii="仿宋_GB2312" w:eastAsia="仿宋_GB2312" w:hAnsi="仿宋_GB2312" w:cs="仿宋_GB2312"/>
          <w:color w:val="000000"/>
          <w:sz w:val="32"/>
        </w:rPr>
      </w:pPr>
      <w:r w:rsidRPr="00754D10">
        <w:rPr>
          <w:rFonts w:ascii="仿宋_GB2312" w:eastAsia="仿宋_GB2312" w:hAnsi="仿宋_GB2312" w:cs="仿宋_GB2312" w:hint="eastAsia"/>
          <w:color w:val="000000"/>
          <w:sz w:val="32"/>
        </w:rPr>
        <w:t>（</w:t>
      </w:r>
      <w:r w:rsidRPr="00754D10">
        <w:rPr>
          <w:rFonts w:ascii="仿宋_GB2312" w:eastAsia="仿宋_GB2312" w:hAnsi="仿宋_GB2312" w:cs="仿宋_GB2312"/>
          <w:color w:val="000000"/>
          <w:sz w:val="32"/>
        </w:rPr>
        <w:t>1</w:t>
      </w:r>
      <w:r w:rsidRPr="00754D10">
        <w:rPr>
          <w:rFonts w:ascii="仿宋_GB2312" w:eastAsia="仿宋_GB2312" w:hAnsi="仿宋_GB2312" w:cs="仿宋_GB2312" w:hint="eastAsia"/>
          <w:color w:val="000000"/>
          <w:sz w:val="32"/>
        </w:rPr>
        <w:t>）根据目前相关法规的规定，退伍兵一次性安置补助在项目实际操作中有一定复杂性。</w:t>
      </w:r>
    </w:p>
    <w:p w:rsidR="00F553D7" w:rsidRPr="00754D10" w:rsidRDefault="00F553D7" w:rsidP="00754D10">
      <w:pPr>
        <w:ind w:firstLineChars="200" w:firstLine="31680"/>
        <w:rPr>
          <w:rFonts w:ascii="仿宋_GB2312" w:eastAsia="仿宋_GB2312" w:hAnsi="仿宋_GB2312" w:cs="仿宋_GB2312"/>
          <w:color w:val="000000"/>
          <w:sz w:val="32"/>
        </w:rPr>
      </w:pPr>
      <w:r w:rsidRPr="00754D10">
        <w:rPr>
          <w:rFonts w:ascii="仿宋_GB2312" w:eastAsia="仿宋_GB2312" w:hAnsi="仿宋_GB2312" w:cs="仿宋_GB2312" w:hint="eastAsia"/>
          <w:color w:val="000000"/>
          <w:sz w:val="32"/>
        </w:rPr>
        <w:t>（</w:t>
      </w:r>
      <w:r w:rsidRPr="00754D10">
        <w:rPr>
          <w:rFonts w:ascii="仿宋_GB2312" w:eastAsia="仿宋_GB2312" w:hAnsi="仿宋_GB2312" w:cs="仿宋_GB2312"/>
          <w:color w:val="000000"/>
          <w:sz w:val="32"/>
        </w:rPr>
        <w:t>2</w:t>
      </w:r>
      <w:r w:rsidRPr="00754D10">
        <w:rPr>
          <w:rFonts w:ascii="仿宋_GB2312" w:eastAsia="仿宋_GB2312" w:hAnsi="仿宋_GB2312" w:cs="仿宋_GB2312" w:hint="eastAsia"/>
          <w:color w:val="000000"/>
          <w:sz w:val="32"/>
        </w:rPr>
        <w:t>）年初预算不够准确</w:t>
      </w:r>
    </w:p>
    <w:p w:rsidR="00F553D7" w:rsidRPr="00754D10" w:rsidRDefault="00F553D7" w:rsidP="00754D10">
      <w:pPr>
        <w:ind w:firstLineChars="200" w:firstLine="31680"/>
        <w:rPr>
          <w:rFonts w:ascii="仿宋_GB2312" w:eastAsia="仿宋_GB2312" w:hAnsi="仿宋_GB2312" w:cs="仿宋_GB2312"/>
          <w:color w:val="000000"/>
          <w:sz w:val="32"/>
        </w:rPr>
      </w:pPr>
      <w:r w:rsidRPr="00754D10">
        <w:rPr>
          <w:rFonts w:ascii="仿宋_GB2312" w:eastAsia="仿宋_GB2312" w:hAnsi="仿宋_GB2312" w:cs="仿宋_GB2312"/>
          <w:color w:val="000000"/>
          <w:sz w:val="32"/>
        </w:rPr>
        <w:t>2</w:t>
      </w:r>
      <w:r w:rsidRPr="00754D10">
        <w:rPr>
          <w:rFonts w:ascii="仿宋_GB2312" w:eastAsia="仿宋_GB2312" w:hAnsi="仿宋_GB2312" w:cs="仿宋_GB2312" w:hint="eastAsia"/>
          <w:color w:val="000000"/>
          <w:sz w:val="32"/>
        </w:rPr>
        <w:t>、改进建议</w:t>
      </w:r>
    </w:p>
    <w:p w:rsidR="00F553D7" w:rsidRPr="00754D10" w:rsidRDefault="00F553D7" w:rsidP="00754D10">
      <w:pPr>
        <w:ind w:firstLineChars="200" w:firstLine="31680"/>
        <w:rPr>
          <w:rFonts w:ascii="仿宋_GB2312" w:eastAsia="仿宋_GB2312" w:hAnsi="仿宋_GB2312" w:cs="仿宋_GB2312"/>
          <w:color w:val="000000"/>
          <w:sz w:val="32"/>
        </w:rPr>
      </w:pPr>
      <w:r w:rsidRPr="00754D10">
        <w:rPr>
          <w:rFonts w:ascii="仿宋_GB2312" w:eastAsia="仿宋_GB2312" w:hAnsi="仿宋_GB2312" w:cs="仿宋_GB2312" w:hint="eastAsia"/>
          <w:color w:val="000000"/>
          <w:sz w:val="32"/>
        </w:rPr>
        <w:t>（</w:t>
      </w:r>
      <w:r w:rsidRPr="00754D10">
        <w:rPr>
          <w:rFonts w:ascii="仿宋_GB2312" w:eastAsia="仿宋_GB2312" w:hAnsi="仿宋_GB2312" w:cs="仿宋_GB2312"/>
          <w:color w:val="000000"/>
          <w:sz w:val="32"/>
        </w:rPr>
        <w:t>1</w:t>
      </w:r>
      <w:r w:rsidRPr="00754D10">
        <w:rPr>
          <w:rFonts w:ascii="仿宋_GB2312" w:eastAsia="仿宋_GB2312" w:hAnsi="仿宋_GB2312" w:cs="仿宋_GB2312" w:hint="eastAsia"/>
          <w:color w:val="000000"/>
          <w:sz w:val="32"/>
        </w:rPr>
        <w:t>）建议修改有关规定，以简化工作流程，使得县民政局的优抚政策得以更加迅捷直接的体现。</w:t>
      </w:r>
    </w:p>
    <w:p w:rsidR="00F553D7" w:rsidRPr="00754D10" w:rsidRDefault="00F553D7" w:rsidP="00754D10">
      <w:pPr>
        <w:ind w:firstLineChars="200" w:firstLine="31680"/>
        <w:rPr>
          <w:rFonts w:ascii="仿宋_GB2312" w:eastAsia="仿宋_GB2312" w:hAnsi="仿宋_GB2312" w:cs="仿宋_GB2312"/>
          <w:color w:val="000000"/>
          <w:sz w:val="32"/>
        </w:rPr>
      </w:pPr>
      <w:r w:rsidRPr="00754D10">
        <w:rPr>
          <w:rFonts w:ascii="仿宋_GB2312" w:eastAsia="仿宋_GB2312" w:hAnsi="仿宋_GB2312" w:cs="仿宋_GB2312" w:hint="eastAsia"/>
          <w:color w:val="000000"/>
          <w:sz w:val="32"/>
        </w:rPr>
        <w:t>（</w:t>
      </w:r>
      <w:r w:rsidRPr="00754D10">
        <w:rPr>
          <w:rFonts w:ascii="仿宋_GB2312" w:eastAsia="仿宋_GB2312" w:hAnsi="仿宋_GB2312" w:cs="仿宋_GB2312"/>
          <w:color w:val="000000"/>
          <w:sz w:val="32"/>
        </w:rPr>
        <w:t>2</w:t>
      </w:r>
      <w:r w:rsidRPr="00754D10">
        <w:rPr>
          <w:rFonts w:ascii="仿宋_GB2312" w:eastAsia="仿宋_GB2312" w:hAnsi="仿宋_GB2312" w:cs="仿宋_GB2312" w:hint="eastAsia"/>
          <w:color w:val="000000"/>
          <w:sz w:val="32"/>
        </w:rPr>
        <w:t>）年初预算尽量准确</w:t>
      </w:r>
    </w:p>
    <w:p w:rsidR="00F553D7" w:rsidRPr="00754D10" w:rsidRDefault="00F553D7" w:rsidP="00754D10">
      <w:pPr>
        <w:ind w:firstLineChars="200" w:firstLine="31680"/>
        <w:rPr>
          <w:rFonts w:ascii="仿宋_GB2312" w:eastAsia="仿宋_GB2312" w:hAnsi="仿宋_GB2312" w:cs="仿宋_GB2312"/>
          <w:color w:val="000000"/>
          <w:sz w:val="32"/>
        </w:rPr>
      </w:pPr>
    </w:p>
    <w:p w:rsidR="00F553D7" w:rsidRPr="00754D10" w:rsidRDefault="00F553D7" w:rsidP="00754D10">
      <w:pPr>
        <w:ind w:firstLineChars="200" w:firstLine="31680"/>
        <w:rPr>
          <w:rFonts w:ascii="仿宋_GB2312" w:eastAsia="仿宋_GB2312"/>
          <w:b/>
          <w:color w:val="000000"/>
          <w:sz w:val="32"/>
        </w:rPr>
      </w:pPr>
      <w:r w:rsidRPr="00754D10">
        <w:rPr>
          <w:rFonts w:ascii="仿宋_GB2312" w:eastAsia="仿宋_GB2312" w:hAnsi="宋体" w:hint="eastAsia"/>
          <w:b/>
          <w:color w:val="000000"/>
          <w:kern w:val="0"/>
          <w:sz w:val="32"/>
        </w:rPr>
        <w:t>（四）绩效评价指标得分具体分析</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、投入类指标分值</w:t>
      </w:r>
      <w:r w:rsidRPr="00754D10">
        <w:rPr>
          <w:rFonts w:ascii="仿宋_GB2312" w:eastAsia="仿宋_GB2312" w:hAnsi="宋体"/>
          <w:color w:val="000000"/>
          <w:kern w:val="0"/>
          <w:sz w:val="32"/>
        </w:rPr>
        <w:t>18</w:t>
      </w:r>
      <w:r w:rsidRPr="00754D10">
        <w:rPr>
          <w:rFonts w:ascii="仿宋_GB2312" w:eastAsia="仿宋_GB2312" w:hAnsi="宋体" w:hint="eastAsia"/>
          <w:color w:val="000000"/>
          <w:kern w:val="0"/>
          <w:sz w:val="32"/>
        </w:rPr>
        <w:t>分，得分</w:t>
      </w:r>
      <w:r w:rsidRPr="00754D10">
        <w:rPr>
          <w:rFonts w:ascii="仿宋_GB2312" w:eastAsia="仿宋_GB2312" w:hAnsi="宋体"/>
          <w:color w:val="000000"/>
          <w:kern w:val="0"/>
          <w:sz w:val="32"/>
        </w:rPr>
        <w:t>14.4</w:t>
      </w:r>
      <w:r w:rsidRPr="00754D10">
        <w:rPr>
          <w:rFonts w:ascii="仿宋_GB2312" w:eastAsia="仿宋_GB2312" w:hAnsi="宋体" w:hint="eastAsia"/>
          <w:color w:val="000000"/>
          <w:kern w:val="0"/>
          <w:sz w:val="32"/>
        </w:rPr>
        <w:t>分，其中：</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）时效情况</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目标完成率，</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评分标准：本指标</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w:t>
      </w:r>
      <w:r w:rsidRPr="00754D10">
        <w:rPr>
          <w:rFonts w:ascii="仿宋_GB2312" w:eastAsia="仿宋_GB2312" w:hAnsi="宋体"/>
          <w:color w:val="000000"/>
          <w:kern w:val="0"/>
          <w:sz w:val="32"/>
        </w:rPr>
        <w:t xml:space="preserve"> </w:t>
      </w:r>
      <w:r w:rsidRPr="00754D10">
        <w:rPr>
          <w:rFonts w:ascii="仿宋_GB2312" w:eastAsia="仿宋_GB2312" w:hAnsi="宋体" w:hint="eastAsia"/>
          <w:color w:val="000000"/>
          <w:kern w:val="0"/>
          <w:sz w:val="32"/>
        </w:rPr>
        <w:t>目标完成率</w:t>
      </w:r>
      <w:r w:rsidRPr="00754D10">
        <w:rPr>
          <w:rFonts w:ascii="仿宋_GB2312" w:eastAsia="仿宋_GB2312" w:hAnsi="宋体"/>
          <w:color w:val="000000"/>
          <w:kern w:val="0"/>
          <w:sz w:val="32"/>
        </w:rPr>
        <w:t>A=</w:t>
      </w:r>
      <w:r w:rsidRPr="00754D10">
        <w:rPr>
          <w:rFonts w:ascii="仿宋_GB2312" w:eastAsia="仿宋_GB2312" w:hAnsi="宋体" w:hint="eastAsia"/>
          <w:color w:val="000000"/>
          <w:kern w:val="0"/>
          <w:sz w:val="32"/>
        </w:rPr>
        <w:t>目标实际完成数</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期初目标编制数</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得分为</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A</w:t>
      </w:r>
      <w:r w:rsidRPr="00754D10">
        <w:rPr>
          <w:rFonts w:ascii="仿宋_GB2312" w:eastAsia="仿宋_GB2312" w:hAnsi="宋体" w:hint="eastAsia"/>
          <w:color w:val="000000"/>
          <w:kern w:val="0"/>
          <w:sz w:val="32"/>
        </w:rPr>
        <w:t>。</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w:t>
      </w:r>
      <w:r w:rsidRPr="00754D10">
        <w:rPr>
          <w:rFonts w:ascii="仿宋_GB2312" w:eastAsia="仿宋_GB2312" w:hAnsi="宋体"/>
          <w:color w:val="000000"/>
          <w:kern w:val="0"/>
          <w:sz w:val="32"/>
        </w:rPr>
        <w:t xml:space="preserve">: </w:t>
      </w:r>
      <w:r w:rsidRPr="00754D10">
        <w:rPr>
          <w:rFonts w:ascii="仿宋_GB2312" w:eastAsia="仿宋_GB2312" w:hAnsi="宋体" w:hint="eastAsia"/>
          <w:color w:val="000000"/>
          <w:kern w:val="0"/>
          <w:sz w:val="32"/>
        </w:rPr>
        <w:t>目标完成率</w:t>
      </w:r>
      <w:r w:rsidRPr="00754D10">
        <w:rPr>
          <w:rFonts w:ascii="仿宋_GB2312" w:eastAsia="仿宋_GB2312" w:hAnsi="宋体"/>
          <w:color w:val="000000"/>
          <w:kern w:val="0"/>
          <w:sz w:val="32"/>
        </w:rPr>
        <w:t>= 3</w:t>
      </w:r>
      <w:r w:rsidRPr="00754D10">
        <w:rPr>
          <w:rFonts w:ascii="仿宋_GB2312" w:eastAsia="仿宋_GB2312" w:hAnsi="宋体" w:hint="eastAsia"/>
          <w:color w:val="000000"/>
          <w:kern w:val="0"/>
          <w:sz w:val="32"/>
        </w:rPr>
        <w:t>个</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个</w:t>
      </w:r>
      <w:r w:rsidRPr="00754D10">
        <w:rPr>
          <w:rFonts w:ascii="仿宋_GB2312" w:eastAsia="仿宋_GB2312" w:hAnsi="宋体"/>
          <w:color w:val="000000"/>
          <w:kern w:val="0"/>
          <w:sz w:val="32"/>
        </w:rPr>
        <w:t>=60%</w:t>
      </w:r>
      <w:r w:rsidRPr="00754D10">
        <w:rPr>
          <w:rFonts w:ascii="仿宋_GB2312" w:eastAsia="仿宋_GB2312" w:hAnsi="宋体" w:hint="eastAsia"/>
          <w:color w:val="000000"/>
          <w:kern w:val="0"/>
          <w:sz w:val="32"/>
        </w:rPr>
        <w:t>，</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:6*60%= 3.6</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）支出情况</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预算执行率</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评分标准：本指标</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分。预算执行率</w:t>
      </w:r>
      <w:r w:rsidRPr="00754D10">
        <w:rPr>
          <w:rFonts w:ascii="仿宋_GB2312" w:eastAsia="仿宋_GB2312" w:hAnsi="宋体"/>
          <w:color w:val="000000"/>
          <w:kern w:val="0"/>
          <w:sz w:val="32"/>
        </w:rPr>
        <w:t>B=</w:t>
      </w:r>
      <w:r w:rsidRPr="00754D10">
        <w:rPr>
          <w:rFonts w:ascii="仿宋_GB2312" w:eastAsia="仿宋_GB2312" w:hAnsi="宋体" w:hint="eastAsia"/>
          <w:color w:val="000000"/>
          <w:kern w:val="0"/>
          <w:sz w:val="32"/>
        </w:rPr>
        <w:t>当年预算对应的实际支出资金</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当年度部门预算批复数×</w:t>
      </w:r>
      <w:r w:rsidRPr="00754D10">
        <w:rPr>
          <w:rFonts w:ascii="仿宋_GB2312" w:eastAsia="仿宋_GB2312" w:hAnsi="宋体"/>
          <w:color w:val="000000"/>
          <w:kern w:val="0"/>
          <w:sz w:val="32"/>
        </w:rPr>
        <w:t>100%</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B=100%</w:t>
      </w:r>
      <w:r w:rsidRPr="00754D10">
        <w:rPr>
          <w:rFonts w:ascii="仿宋_GB2312" w:eastAsia="仿宋_GB2312" w:hAnsi="宋体" w:hint="eastAsia"/>
          <w:color w:val="000000"/>
          <w:kern w:val="0"/>
          <w:sz w:val="32"/>
        </w:rPr>
        <w:t>时得</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w:t>
      </w:r>
      <w:r w:rsidRPr="00754D10">
        <w:rPr>
          <w:rFonts w:ascii="仿宋_GB2312" w:eastAsia="仿宋_GB2312" w:hAnsi="宋体"/>
          <w:color w:val="000000"/>
          <w:kern w:val="0"/>
          <w:sz w:val="32"/>
        </w:rPr>
        <w:t>B</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100%</w:t>
      </w:r>
      <w:r w:rsidRPr="00754D10">
        <w:rPr>
          <w:rFonts w:ascii="仿宋_GB2312" w:eastAsia="仿宋_GB2312" w:hAnsi="宋体" w:hint="eastAsia"/>
          <w:color w:val="000000"/>
          <w:kern w:val="0"/>
          <w:sz w:val="32"/>
        </w:rPr>
        <w:t>时得分为</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B</w:t>
      </w:r>
      <w:r w:rsidRPr="00754D10">
        <w:rPr>
          <w:rFonts w:ascii="仿宋_GB2312" w:eastAsia="仿宋_GB2312" w:hAnsi="宋体" w:hint="eastAsia"/>
          <w:color w:val="000000"/>
          <w:kern w:val="0"/>
          <w:sz w:val="32"/>
        </w:rPr>
        <w:t>。</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实际情况：预算执行率</w:t>
      </w:r>
      <w:r w:rsidRPr="00754D10">
        <w:rPr>
          <w:rFonts w:ascii="仿宋_GB2312" w:eastAsia="仿宋_GB2312" w:hAnsi="宋体"/>
          <w:color w:val="000000"/>
          <w:kern w:val="0"/>
          <w:sz w:val="32"/>
        </w:rPr>
        <w:t>=241.908/300</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100%=81%</w:t>
      </w:r>
      <w:r w:rsidRPr="00754D10">
        <w:rPr>
          <w:rFonts w:ascii="仿宋_GB2312" w:eastAsia="仿宋_GB2312" w:hAnsi="宋体" w:hint="eastAsia"/>
          <w:color w:val="000000"/>
          <w:kern w:val="0"/>
          <w:sz w:val="32"/>
        </w:rPr>
        <w:t>。</w:t>
      </w:r>
    </w:p>
    <w:p w:rsidR="00F553D7" w:rsidRPr="00754D10" w:rsidRDefault="00F553D7" w:rsidP="00754D10">
      <w:pPr>
        <w:ind w:firstLineChars="200" w:firstLine="31680"/>
        <w:rPr>
          <w:rFonts w:ascii="仿宋_GB2312" w:eastAsia="仿宋_GB2312"/>
          <w:color w:val="000000"/>
          <w:sz w:val="32"/>
        </w:rPr>
      </w:pPr>
      <w:r w:rsidRPr="00754D10">
        <w:rPr>
          <w:rFonts w:ascii="仿宋_GB2312" w:eastAsia="仿宋_GB2312" w:hint="eastAsia"/>
          <w:color w:val="000000"/>
          <w:sz w:val="32"/>
        </w:rPr>
        <w:t>得分：</w:t>
      </w:r>
      <w:r w:rsidRPr="00754D10">
        <w:rPr>
          <w:rFonts w:ascii="仿宋_GB2312" w:eastAsia="仿宋_GB2312"/>
          <w:color w:val="000000"/>
          <w:sz w:val="32"/>
        </w:rPr>
        <w:t>6</w:t>
      </w:r>
      <w:r w:rsidRPr="00754D10">
        <w:rPr>
          <w:rFonts w:ascii="仿宋_GB2312" w:eastAsia="仿宋_GB2312" w:hint="eastAsia"/>
          <w:color w:val="000000"/>
          <w:sz w:val="32"/>
        </w:rPr>
        <w:t>×</w:t>
      </w:r>
      <w:r w:rsidRPr="00754D10">
        <w:rPr>
          <w:rFonts w:ascii="仿宋_GB2312" w:eastAsia="仿宋_GB2312"/>
          <w:color w:val="000000"/>
          <w:sz w:val="32"/>
        </w:rPr>
        <w:t>81%=4.8</w:t>
      </w:r>
      <w:r w:rsidRPr="00754D10">
        <w:rPr>
          <w:rFonts w:ascii="仿宋_GB2312" w:eastAsia="仿宋_GB2312" w:hint="eastAsia"/>
          <w:color w:val="000000"/>
          <w:sz w:val="32"/>
        </w:rPr>
        <w:t>分。</w:t>
      </w:r>
    </w:p>
    <w:p w:rsidR="00F553D7" w:rsidRPr="00754D10" w:rsidRDefault="00F553D7" w:rsidP="00754D10">
      <w:pPr>
        <w:ind w:firstLineChars="200" w:firstLine="31680"/>
        <w:rPr>
          <w:rFonts w:ascii="仿宋_GB2312" w:eastAsia="仿宋_GB2312"/>
          <w:color w:val="000000"/>
          <w:sz w:val="32"/>
        </w:rPr>
      </w:pPr>
      <w:r w:rsidRPr="00754D10">
        <w:rPr>
          <w:rFonts w:ascii="仿宋_GB2312" w:eastAsia="仿宋_GB2312" w:hint="eastAsia"/>
          <w:color w:val="000000"/>
          <w:sz w:val="32"/>
        </w:rPr>
        <w:t>（</w:t>
      </w:r>
      <w:r w:rsidRPr="00754D10">
        <w:rPr>
          <w:rFonts w:ascii="仿宋_GB2312" w:eastAsia="仿宋_GB2312"/>
          <w:color w:val="000000"/>
          <w:sz w:val="32"/>
        </w:rPr>
        <w:t>3</w:t>
      </w:r>
      <w:r w:rsidRPr="00754D10">
        <w:rPr>
          <w:rFonts w:ascii="仿宋_GB2312" w:eastAsia="仿宋_GB2312" w:hint="eastAsia"/>
          <w:color w:val="000000"/>
          <w:sz w:val="32"/>
        </w:rPr>
        <w:t>）支出情况</w:t>
      </w:r>
      <w:r w:rsidRPr="00754D10">
        <w:rPr>
          <w:rFonts w:ascii="仿宋_GB2312" w:eastAsia="仿宋_GB2312"/>
          <w:color w:val="000000"/>
          <w:sz w:val="32"/>
        </w:rPr>
        <w:t>--</w:t>
      </w:r>
      <w:r w:rsidRPr="00754D10">
        <w:rPr>
          <w:rFonts w:ascii="仿宋_GB2312" w:eastAsia="仿宋_GB2312" w:hint="eastAsia"/>
          <w:color w:val="000000"/>
          <w:sz w:val="32"/>
        </w:rPr>
        <w:t>资金使用率</w:t>
      </w:r>
    </w:p>
    <w:p w:rsidR="00F553D7" w:rsidRPr="00754D10" w:rsidRDefault="00F553D7" w:rsidP="00754D10">
      <w:pPr>
        <w:ind w:firstLineChars="200" w:firstLine="31680"/>
        <w:rPr>
          <w:rFonts w:ascii="仿宋_GB2312" w:eastAsia="仿宋_GB2312"/>
          <w:color w:val="000000"/>
          <w:sz w:val="32"/>
        </w:rPr>
      </w:pPr>
      <w:r w:rsidRPr="00754D10">
        <w:rPr>
          <w:rFonts w:ascii="仿宋_GB2312" w:eastAsia="仿宋_GB2312" w:hint="eastAsia"/>
          <w:color w:val="000000"/>
          <w:sz w:val="32"/>
        </w:rPr>
        <w:t>评分标准：本指标为</w:t>
      </w:r>
      <w:r w:rsidRPr="00754D10">
        <w:rPr>
          <w:rFonts w:ascii="仿宋_GB2312" w:eastAsia="仿宋_GB2312"/>
          <w:color w:val="000000"/>
          <w:sz w:val="32"/>
        </w:rPr>
        <w:t>6</w:t>
      </w:r>
      <w:r w:rsidRPr="00754D10">
        <w:rPr>
          <w:rFonts w:ascii="仿宋_GB2312" w:eastAsia="仿宋_GB2312" w:hint="eastAsia"/>
          <w:color w:val="000000"/>
          <w:sz w:val="32"/>
        </w:rPr>
        <w:t>分。资金使用率</w:t>
      </w:r>
      <w:r w:rsidRPr="00754D10">
        <w:rPr>
          <w:rFonts w:ascii="仿宋_GB2312" w:eastAsia="仿宋_GB2312"/>
          <w:color w:val="000000"/>
          <w:sz w:val="32"/>
        </w:rPr>
        <w:t>C=</w:t>
      </w:r>
      <w:r w:rsidRPr="00754D10">
        <w:rPr>
          <w:rFonts w:ascii="仿宋_GB2312" w:eastAsia="仿宋_GB2312" w:hint="eastAsia"/>
          <w:color w:val="000000"/>
          <w:sz w:val="32"/>
        </w:rPr>
        <w:t>当年预算对应的实际支出资金</w:t>
      </w:r>
      <w:r w:rsidRPr="00754D10">
        <w:rPr>
          <w:rFonts w:ascii="仿宋_GB2312" w:eastAsia="仿宋_GB2312"/>
          <w:color w:val="000000"/>
          <w:sz w:val="32"/>
        </w:rPr>
        <w:t>/</w:t>
      </w:r>
      <w:r w:rsidRPr="00754D10">
        <w:rPr>
          <w:rFonts w:ascii="仿宋_GB2312" w:eastAsia="仿宋_GB2312" w:hint="eastAsia"/>
          <w:color w:val="000000"/>
          <w:sz w:val="32"/>
        </w:rPr>
        <w:t>财政部门核定额度数，得分为</w:t>
      </w:r>
      <w:r w:rsidRPr="00754D10">
        <w:rPr>
          <w:rFonts w:ascii="仿宋_GB2312" w:eastAsia="仿宋_GB2312"/>
          <w:color w:val="000000"/>
          <w:sz w:val="32"/>
        </w:rPr>
        <w:t>6</w:t>
      </w:r>
      <w:r w:rsidRPr="00754D10">
        <w:rPr>
          <w:rFonts w:ascii="仿宋_GB2312" w:eastAsia="仿宋_GB2312" w:hint="eastAsia"/>
          <w:color w:val="000000"/>
          <w:sz w:val="32"/>
        </w:rPr>
        <w:t>×</w:t>
      </w:r>
      <w:r w:rsidRPr="00754D10">
        <w:rPr>
          <w:rFonts w:ascii="仿宋_GB2312" w:eastAsia="仿宋_GB2312"/>
          <w:color w:val="000000"/>
          <w:sz w:val="32"/>
        </w:rPr>
        <w:t>C</w:t>
      </w:r>
      <w:r w:rsidRPr="00754D10">
        <w:rPr>
          <w:rFonts w:ascii="仿宋_GB2312" w:eastAsia="仿宋_GB2312" w:hint="eastAsia"/>
          <w:color w:val="000000"/>
          <w:sz w:val="32"/>
        </w:rPr>
        <w:t>。“财政部门核拨数”为</w:t>
      </w:r>
      <w:r w:rsidRPr="00754D10">
        <w:rPr>
          <w:rFonts w:ascii="仿宋_GB2312" w:eastAsia="仿宋_GB2312"/>
          <w:color w:val="000000"/>
          <w:sz w:val="32"/>
        </w:rPr>
        <w:t>0</w:t>
      </w:r>
      <w:r w:rsidRPr="00754D10">
        <w:rPr>
          <w:rFonts w:ascii="仿宋_GB2312" w:eastAsia="仿宋_GB2312" w:hint="eastAsia"/>
          <w:color w:val="000000"/>
          <w:sz w:val="32"/>
        </w:rPr>
        <w:t>时，本项不得分。</w:t>
      </w:r>
    </w:p>
    <w:p w:rsidR="00F553D7" w:rsidRPr="00754D10" w:rsidRDefault="00F553D7" w:rsidP="00754D10">
      <w:pPr>
        <w:ind w:firstLineChars="200" w:firstLine="31680"/>
        <w:rPr>
          <w:rFonts w:ascii="仿宋_GB2312" w:eastAsia="仿宋_GB2312"/>
          <w:color w:val="000000"/>
          <w:sz w:val="32"/>
        </w:rPr>
      </w:pPr>
      <w:r w:rsidRPr="00754D10">
        <w:rPr>
          <w:rFonts w:ascii="仿宋_GB2312" w:eastAsia="仿宋_GB2312" w:hint="eastAsia"/>
          <w:color w:val="000000"/>
          <w:sz w:val="32"/>
        </w:rPr>
        <w:t>实际情况：资金使用率</w:t>
      </w:r>
      <w:r w:rsidRPr="00754D10">
        <w:rPr>
          <w:rFonts w:ascii="仿宋_GB2312" w:eastAsia="仿宋_GB2312"/>
          <w:color w:val="000000"/>
          <w:sz w:val="32"/>
        </w:rPr>
        <w:t>241.908</w:t>
      </w:r>
      <w:r w:rsidRPr="00754D10">
        <w:rPr>
          <w:rFonts w:ascii="仿宋_GB2312" w:eastAsia="仿宋_GB2312" w:hAnsi="宋体"/>
          <w:color w:val="000000"/>
          <w:kern w:val="0"/>
          <w:sz w:val="32"/>
        </w:rPr>
        <w:t>/</w:t>
      </w:r>
      <w:r w:rsidRPr="00754D10">
        <w:rPr>
          <w:rFonts w:ascii="仿宋_GB2312" w:eastAsia="仿宋_GB2312"/>
          <w:color w:val="000000"/>
          <w:sz w:val="32"/>
        </w:rPr>
        <w:t>241.908</w:t>
      </w:r>
      <w:r w:rsidRPr="00754D10">
        <w:rPr>
          <w:rFonts w:ascii="仿宋_GB2312" w:eastAsia="仿宋_GB2312" w:hint="eastAsia"/>
          <w:color w:val="000000"/>
          <w:sz w:val="32"/>
        </w:rPr>
        <w:t>×</w:t>
      </w:r>
      <w:r w:rsidRPr="00754D10">
        <w:rPr>
          <w:rFonts w:ascii="仿宋_GB2312" w:eastAsia="仿宋_GB2312"/>
          <w:color w:val="000000"/>
          <w:sz w:val="32"/>
        </w:rPr>
        <w:t>100%=100%</w:t>
      </w:r>
      <w:r w:rsidRPr="00754D10">
        <w:rPr>
          <w:rFonts w:ascii="仿宋_GB2312" w:eastAsia="仿宋_GB2312" w:hint="eastAsia"/>
          <w:color w:val="000000"/>
          <w:sz w:val="32"/>
        </w:rPr>
        <w:t>。</w:t>
      </w:r>
    </w:p>
    <w:p w:rsidR="00F553D7" w:rsidRPr="00754D10" w:rsidRDefault="00F553D7" w:rsidP="00754D10">
      <w:pPr>
        <w:ind w:firstLineChars="200" w:firstLine="31680"/>
        <w:rPr>
          <w:rFonts w:ascii="仿宋_GB2312" w:eastAsia="仿宋_GB2312"/>
          <w:color w:val="000000"/>
          <w:sz w:val="32"/>
        </w:rPr>
      </w:pPr>
      <w:r w:rsidRPr="00754D10">
        <w:rPr>
          <w:rFonts w:ascii="仿宋_GB2312" w:eastAsia="仿宋_GB2312" w:hint="eastAsia"/>
          <w:color w:val="000000"/>
          <w:sz w:val="32"/>
        </w:rPr>
        <w:t>得分：</w:t>
      </w:r>
      <w:r w:rsidRPr="00754D10">
        <w:rPr>
          <w:rFonts w:ascii="仿宋_GB2312" w:eastAsia="仿宋_GB2312"/>
          <w:color w:val="000000"/>
          <w:sz w:val="32"/>
        </w:rPr>
        <w:t>6</w:t>
      </w:r>
      <w:r w:rsidRPr="00754D10">
        <w:rPr>
          <w:rFonts w:ascii="仿宋_GB2312" w:eastAsia="仿宋_GB2312" w:hint="eastAsia"/>
          <w:color w:val="000000"/>
          <w:sz w:val="32"/>
        </w:rPr>
        <w:t>×</w:t>
      </w:r>
      <w:r w:rsidRPr="00754D10">
        <w:rPr>
          <w:rFonts w:ascii="仿宋_GB2312" w:eastAsia="仿宋_GB2312"/>
          <w:color w:val="000000"/>
          <w:sz w:val="32"/>
        </w:rPr>
        <w:t>100%=6</w:t>
      </w:r>
      <w:r w:rsidRPr="00754D10">
        <w:rPr>
          <w:rFonts w:ascii="仿宋_GB2312" w:eastAsia="仿宋_GB2312" w:hint="eastAsia"/>
          <w:color w:val="00000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、过程管理类指标分值</w:t>
      </w:r>
      <w:r w:rsidRPr="00754D10">
        <w:rPr>
          <w:rFonts w:ascii="仿宋_GB2312" w:eastAsia="仿宋_GB2312" w:hAnsi="宋体"/>
          <w:color w:val="000000"/>
          <w:kern w:val="0"/>
          <w:sz w:val="32"/>
        </w:rPr>
        <w:t>46</w:t>
      </w:r>
      <w:r w:rsidRPr="00754D10">
        <w:rPr>
          <w:rFonts w:ascii="仿宋_GB2312" w:eastAsia="仿宋_GB2312" w:hAnsi="宋体" w:hint="eastAsia"/>
          <w:color w:val="000000"/>
          <w:kern w:val="0"/>
          <w:sz w:val="32"/>
        </w:rPr>
        <w:t>分，得分</w:t>
      </w:r>
      <w:r w:rsidRPr="00754D10">
        <w:rPr>
          <w:rFonts w:ascii="仿宋_GB2312" w:eastAsia="仿宋_GB2312" w:hAnsi="宋体"/>
          <w:color w:val="000000"/>
          <w:kern w:val="0"/>
          <w:sz w:val="32"/>
        </w:rPr>
        <w:t>27.78</w:t>
      </w:r>
      <w:r w:rsidRPr="00754D10">
        <w:rPr>
          <w:rFonts w:ascii="仿宋_GB2312" w:eastAsia="仿宋_GB2312" w:hAnsi="宋体" w:hint="eastAsia"/>
          <w:color w:val="000000"/>
          <w:kern w:val="0"/>
          <w:sz w:val="32"/>
        </w:rPr>
        <w:t>分，其中：</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）绩效管理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预算绩效管理组织保障</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绩效管理类指标分值</w:t>
      </w:r>
      <w:r w:rsidRPr="00754D10">
        <w:rPr>
          <w:rFonts w:ascii="仿宋_GB2312" w:eastAsia="仿宋_GB2312" w:hAnsi="宋体"/>
          <w:color w:val="000000"/>
          <w:kern w:val="0"/>
          <w:sz w:val="32"/>
        </w:rPr>
        <w:t>32</w:t>
      </w:r>
      <w:r w:rsidRPr="00754D10">
        <w:rPr>
          <w:rFonts w:ascii="仿宋_GB2312" w:eastAsia="仿宋_GB2312" w:hAnsi="宋体" w:hint="eastAsia"/>
          <w:color w:val="000000"/>
          <w:kern w:val="0"/>
          <w:sz w:val="32"/>
        </w:rPr>
        <w:t>分，得分</w:t>
      </w:r>
      <w:r w:rsidRPr="00754D10">
        <w:rPr>
          <w:rFonts w:ascii="仿宋_GB2312" w:eastAsia="仿宋_GB2312" w:hAnsi="宋体"/>
          <w:color w:val="000000"/>
          <w:kern w:val="0"/>
          <w:sz w:val="32"/>
        </w:rPr>
        <w:t>16.78</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分，主管部门成立以主要领导或分管领导为组长的预算绩效管理领导小组得</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分；项目单位按财政部门年度评价方案要求成立评价工作组得</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w:t>
      </w:r>
      <w:r w:rsidRPr="00754D10">
        <w:rPr>
          <w:rFonts w:ascii="仿宋_GB2312" w:eastAsia="仿宋_GB2312" w:hAnsi="宋体"/>
          <w:color w:val="000000"/>
          <w:kern w:val="0"/>
          <w:sz w:val="32"/>
        </w:rPr>
        <w:t>2018</w:t>
      </w:r>
      <w:r w:rsidRPr="00754D10">
        <w:rPr>
          <w:rFonts w:ascii="仿宋_GB2312" w:eastAsia="仿宋_GB2312" w:hAnsi="宋体" w:hint="eastAsia"/>
          <w:color w:val="000000"/>
          <w:kern w:val="0"/>
          <w:sz w:val="32"/>
        </w:rPr>
        <w:t>年，我局成立了主要领导参加的预算绩效管理领导小组和评价工作组，得</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3+3=6</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）绩效管理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目标编制数量</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分，期初每编制</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个绩效目标得</w:t>
      </w:r>
      <w:r w:rsidRPr="00754D10">
        <w:rPr>
          <w:rFonts w:ascii="仿宋_GB2312" w:eastAsia="仿宋_GB2312" w:hAnsi="宋体"/>
          <w:color w:val="000000"/>
          <w:kern w:val="0"/>
          <w:sz w:val="32"/>
        </w:rPr>
        <w:t>0.3</w:t>
      </w:r>
      <w:r w:rsidRPr="00754D10">
        <w:rPr>
          <w:rFonts w:ascii="仿宋_GB2312" w:eastAsia="仿宋_GB2312" w:hAnsi="宋体" w:hint="eastAsia"/>
          <w:color w:val="000000"/>
          <w:kern w:val="0"/>
          <w:sz w:val="32"/>
        </w:rPr>
        <w:t>分，本项最高</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实际情况：期初编制</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个绩效目标。</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0.3=1.5</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）绩效管理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目标个性化程度</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分，编制充分反映项目专业特点的“产出与效益”类个性指标的，每</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个个性指标得</w:t>
      </w:r>
      <w:r w:rsidRPr="00754D10">
        <w:rPr>
          <w:rFonts w:ascii="仿宋_GB2312" w:eastAsia="仿宋_GB2312" w:hAnsi="宋体"/>
          <w:color w:val="000000"/>
          <w:kern w:val="0"/>
          <w:sz w:val="32"/>
        </w:rPr>
        <w:t>0.5</w:t>
      </w:r>
      <w:r w:rsidRPr="00754D10">
        <w:rPr>
          <w:rFonts w:ascii="仿宋_GB2312" w:eastAsia="仿宋_GB2312" w:hAnsi="宋体" w:hint="eastAsia"/>
          <w:color w:val="000000"/>
          <w:kern w:val="0"/>
          <w:sz w:val="32"/>
        </w:rPr>
        <w:t>分，本项最高</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实际情况：期初编制了</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个产出与效益类目标</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0.5=1.5</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4</w:t>
      </w:r>
      <w:r w:rsidRPr="00754D10">
        <w:rPr>
          <w:rFonts w:ascii="仿宋_GB2312" w:eastAsia="仿宋_GB2312" w:hAnsi="宋体" w:hint="eastAsia"/>
          <w:color w:val="000000"/>
          <w:kern w:val="0"/>
          <w:sz w:val="32"/>
        </w:rPr>
        <w:t>）绩效管理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目标全面程度：</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分。编制的绩效目标全面涵盖投入、产出、效益三类</w:t>
      </w:r>
      <w:r w:rsidRPr="00754D10">
        <w:rPr>
          <w:rFonts w:ascii="仿宋_GB2312" w:eastAsia="仿宋_GB2312" w:hAnsi="宋体"/>
          <w:color w:val="000000"/>
          <w:kern w:val="0"/>
          <w:sz w:val="32"/>
        </w:rPr>
        <w:t>10</w:t>
      </w:r>
      <w:r w:rsidRPr="00754D10">
        <w:rPr>
          <w:rFonts w:ascii="仿宋_GB2312" w:eastAsia="仿宋_GB2312" w:hAnsi="宋体" w:hint="eastAsia"/>
          <w:color w:val="000000"/>
          <w:kern w:val="0"/>
          <w:sz w:val="32"/>
        </w:rPr>
        <w:t>种目标得</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分，不满</w:t>
      </w:r>
      <w:r w:rsidRPr="00754D10">
        <w:rPr>
          <w:rFonts w:ascii="仿宋_GB2312" w:eastAsia="仿宋_GB2312" w:hAnsi="宋体"/>
          <w:color w:val="000000"/>
          <w:kern w:val="0"/>
          <w:sz w:val="32"/>
        </w:rPr>
        <w:t>10</w:t>
      </w:r>
      <w:r w:rsidRPr="00754D10">
        <w:rPr>
          <w:rFonts w:ascii="仿宋_GB2312" w:eastAsia="仿宋_GB2312" w:hAnsi="宋体" w:hint="eastAsia"/>
          <w:color w:val="000000"/>
          <w:kern w:val="0"/>
          <w:sz w:val="32"/>
        </w:rPr>
        <w:t>种的按比例计分（如期初编制三类</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种目标，得分为</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5/10=2.5</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实际情况期初编制三类</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种目标。</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5/10=2.5</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）绩效管理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目标完成质量</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分。目标完成质量</w:t>
      </w:r>
      <w:r w:rsidRPr="00754D10">
        <w:rPr>
          <w:rFonts w:ascii="仿宋_GB2312" w:eastAsia="仿宋_GB2312" w:hAnsi="宋体"/>
          <w:color w:val="000000"/>
          <w:kern w:val="0"/>
          <w:sz w:val="32"/>
        </w:rPr>
        <w:t>D=</w:t>
      </w:r>
      <w:r w:rsidRPr="00754D10">
        <w:rPr>
          <w:rFonts w:ascii="仿宋_GB2312" w:eastAsia="仿宋_GB2312" w:hAnsi="宋体" w:hint="eastAsia"/>
          <w:color w:val="000000"/>
          <w:kern w:val="0"/>
          <w:sz w:val="32"/>
        </w:rPr>
        <w:t>所有期初绩效目标完成程度的算术平均值，得分为</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D</w:t>
      </w:r>
      <w:r w:rsidRPr="00754D10">
        <w:rPr>
          <w:rFonts w:ascii="仿宋_GB2312" w:eastAsia="仿宋_GB2312" w:hAnsi="宋体" w:hint="eastAsia"/>
          <w:color w:val="000000"/>
          <w:kern w:val="0"/>
          <w:sz w:val="32"/>
        </w:rPr>
        <w:t>。</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实际情况：目标完成质量</w:t>
      </w:r>
      <w:r w:rsidRPr="00754D10">
        <w:rPr>
          <w:rFonts w:ascii="仿宋_GB2312" w:eastAsia="仿宋_GB2312" w:hAnsi="宋体"/>
          <w:color w:val="000000"/>
          <w:kern w:val="0"/>
          <w:sz w:val="32"/>
        </w:rPr>
        <w:t>=88%</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88%=5.28</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）绩效管理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预算执行监控情况</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分。项目单位开展预算执行监控并按要求填报监控表和监控报告得</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分，否则不得分。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实际情况：无</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0</w:t>
      </w:r>
      <w:r w:rsidRPr="00754D10">
        <w:rPr>
          <w:rFonts w:ascii="仿宋_GB2312" w:eastAsia="仿宋_GB2312" w:hAnsi="宋体" w:hint="eastAsia"/>
          <w:color w:val="000000"/>
          <w:kern w:val="0"/>
          <w:sz w:val="32"/>
        </w:rPr>
        <w:t>分</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7</w:t>
      </w:r>
      <w:r w:rsidRPr="00754D10">
        <w:rPr>
          <w:rFonts w:ascii="仿宋_GB2312" w:eastAsia="仿宋_GB2312" w:hAnsi="宋体" w:hint="eastAsia"/>
          <w:color w:val="000000"/>
          <w:kern w:val="0"/>
          <w:sz w:val="32"/>
        </w:rPr>
        <w:t>）绩效管理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预算执行监控情况</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 xml:space="preserve"> 2</w:t>
      </w:r>
      <w:r w:rsidRPr="00754D10">
        <w:rPr>
          <w:rFonts w:ascii="仿宋_GB2312" w:eastAsia="仿宋_GB2312" w:hAnsi="宋体" w:hint="eastAsia"/>
          <w:color w:val="000000"/>
          <w:kern w:val="0"/>
          <w:sz w:val="32"/>
        </w:rPr>
        <w:t>分。项目列入财政重点监控名单并按要求填报监控表和监控报告得</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分，否则不得分。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实际情况：无</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:0</w:t>
      </w:r>
      <w:r w:rsidRPr="00754D10">
        <w:rPr>
          <w:rFonts w:ascii="仿宋_GB2312" w:eastAsia="仿宋_GB2312" w:hAnsi="宋体" w:hint="eastAsia"/>
          <w:color w:val="000000"/>
          <w:kern w:val="0"/>
          <w:sz w:val="32"/>
        </w:rPr>
        <w:t>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（二）项目管理类指标分值</w:t>
      </w:r>
      <w:r w:rsidRPr="00754D10">
        <w:rPr>
          <w:rFonts w:ascii="仿宋_GB2312" w:eastAsia="仿宋_GB2312" w:hAnsi="宋体"/>
          <w:color w:val="000000"/>
          <w:kern w:val="0"/>
          <w:sz w:val="32"/>
        </w:rPr>
        <w:t>14</w:t>
      </w:r>
      <w:r w:rsidRPr="00754D10">
        <w:rPr>
          <w:rFonts w:ascii="仿宋_GB2312" w:eastAsia="仿宋_GB2312" w:hAnsi="宋体" w:hint="eastAsia"/>
          <w:color w:val="000000"/>
          <w:kern w:val="0"/>
          <w:sz w:val="32"/>
        </w:rPr>
        <w:t>分，得分</w:t>
      </w:r>
      <w:r w:rsidRPr="00754D10">
        <w:rPr>
          <w:rFonts w:ascii="仿宋_GB2312" w:eastAsia="仿宋_GB2312" w:hAnsi="宋体"/>
          <w:color w:val="000000"/>
          <w:kern w:val="0"/>
          <w:sz w:val="32"/>
        </w:rPr>
        <w:t>11</w:t>
      </w:r>
      <w:r w:rsidRPr="00754D10">
        <w:rPr>
          <w:rFonts w:ascii="仿宋_GB2312" w:eastAsia="仿宋_GB2312" w:hAnsi="宋体" w:hint="eastAsia"/>
          <w:color w:val="000000"/>
          <w:kern w:val="0"/>
          <w:sz w:val="32"/>
        </w:rPr>
        <w:t>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）项目管理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项目管理制度健全性</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分。项目单位独立或会同其他单位共同制定项目相关管理制度得</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分（制度应包含但不局限于项目范围管理、资金分配管理、进度管理、成本管理、质量管理、风险管理、采购管理、项目中止管理等内容），否则不得分。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实际情况：福州市人民政府印发关于进一步做好退役士兵安置工作的实施办法的通知</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2</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）项目管理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项目管理制度执行有效性</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分。项目管理符合相关项目管理制度得</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分，有</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处不符合扣</w:t>
      </w:r>
      <w:r w:rsidRPr="00754D10">
        <w:rPr>
          <w:rFonts w:ascii="仿宋_GB2312" w:eastAsia="仿宋_GB2312" w:hAnsi="宋体"/>
          <w:color w:val="000000"/>
          <w:kern w:val="0"/>
          <w:sz w:val="32"/>
        </w:rPr>
        <w:t>0.5</w:t>
      </w:r>
      <w:r w:rsidRPr="00754D10">
        <w:rPr>
          <w:rFonts w:ascii="仿宋_GB2312" w:eastAsia="仿宋_GB2312" w:hAnsi="宋体" w:hint="eastAsia"/>
          <w:color w:val="000000"/>
          <w:kern w:val="0"/>
          <w:sz w:val="32"/>
        </w:rPr>
        <w:t>分，扣完为止。无项目管理制度此项不得分。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实际情况：福州市人民政府印发关于进一步做好退役士兵安置工作的实施办法的通知</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2</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）项目管理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财务管理制度健全性</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评为标准：分值</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分。项目单位独立或会同其他单位共同制定项目资金管理办法得</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分（办法应包含但不局限于资金使用范围、参与者职责、风险防控等内容），否则不得分。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实际情况：民政局设有健全财务管理制度</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2</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项目单位独立或会同其他单位共同制定项目资金管理办法得</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分（办法应包含但不局限于资金使用范围、参与者职责、风险防控等内容），否则不得分。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4</w:t>
      </w:r>
      <w:r w:rsidRPr="00754D10">
        <w:rPr>
          <w:rFonts w:ascii="仿宋_GB2312" w:eastAsia="仿宋_GB2312" w:hAnsi="宋体" w:hint="eastAsia"/>
          <w:color w:val="000000"/>
          <w:kern w:val="0"/>
          <w:sz w:val="32"/>
        </w:rPr>
        <w:t>）项目管理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财务管理制度执行有效性</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分。资金管理符合相关项目资金管理办法得</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分，有</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处不符合扣</w:t>
      </w:r>
      <w:r w:rsidRPr="00754D10">
        <w:rPr>
          <w:rFonts w:ascii="仿宋_GB2312" w:eastAsia="仿宋_GB2312" w:hAnsi="宋体"/>
          <w:color w:val="000000"/>
          <w:kern w:val="0"/>
          <w:sz w:val="32"/>
        </w:rPr>
        <w:t>0.5</w:t>
      </w:r>
      <w:r w:rsidRPr="00754D10">
        <w:rPr>
          <w:rFonts w:ascii="仿宋_GB2312" w:eastAsia="仿宋_GB2312" w:hAnsi="宋体" w:hint="eastAsia"/>
          <w:color w:val="000000"/>
          <w:kern w:val="0"/>
          <w:sz w:val="32"/>
        </w:rPr>
        <w:t>分，扣完为止。无资金管理办法此项不得分。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实际情况：民政局设有健全财务管理制度</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2</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）项目管理</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业务部门自查情况</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实际情况：闽清县民政局</w:t>
      </w:r>
      <w:r w:rsidRPr="00754D10">
        <w:rPr>
          <w:rFonts w:ascii="仿宋_GB2312" w:eastAsia="仿宋_GB2312" w:hAnsi="宋体"/>
          <w:color w:val="000000"/>
          <w:kern w:val="0"/>
          <w:sz w:val="32"/>
        </w:rPr>
        <w:t>2018</w:t>
      </w:r>
      <w:r w:rsidRPr="00754D10">
        <w:rPr>
          <w:rFonts w:ascii="仿宋_GB2312" w:eastAsia="仿宋_GB2312" w:hAnsi="宋体" w:hint="eastAsia"/>
          <w:color w:val="000000"/>
          <w:kern w:val="0"/>
          <w:sz w:val="32"/>
        </w:rPr>
        <w:t>年退伍兵一次性安置补助项目支出绩效评价自评报告</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3</w:t>
      </w:r>
    </w:p>
    <w:p w:rsidR="00F553D7" w:rsidRPr="00754D10" w:rsidRDefault="00F553D7" w:rsidP="00754D10">
      <w:pPr>
        <w:ind w:firstLineChars="200" w:firstLine="31680"/>
        <w:rPr>
          <w:rFonts w:ascii="仿宋_GB2312" w:eastAsia="仿宋_GB2312" w:hAnsi="宋体"/>
          <w:color w:val="000000"/>
          <w:kern w:val="0"/>
          <w:sz w:val="32"/>
        </w:rPr>
      </w:pP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、绩效自评个性批标分值</w:t>
      </w:r>
      <w:r w:rsidRPr="00754D10">
        <w:rPr>
          <w:rFonts w:ascii="仿宋_GB2312" w:eastAsia="仿宋_GB2312" w:hAnsi="宋体"/>
          <w:color w:val="000000"/>
          <w:kern w:val="0"/>
          <w:sz w:val="32"/>
        </w:rPr>
        <w:t>36</w:t>
      </w:r>
      <w:r w:rsidRPr="00754D10">
        <w:rPr>
          <w:rFonts w:ascii="仿宋_GB2312" w:eastAsia="仿宋_GB2312" w:hAnsi="宋体" w:hint="eastAsia"/>
          <w:color w:val="000000"/>
          <w:kern w:val="0"/>
          <w:sz w:val="32"/>
        </w:rPr>
        <w:t>分，得分</w:t>
      </w:r>
      <w:r w:rsidRPr="00754D10">
        <w:rPr>
          <w:rFonts w:ascii="仿宋_GB2312" w:eastAsia="仿宋_GB2312" w:hAnsi="宋体"/>
          <w:color w:val="000000"/>
          <w:kern w:val="0"/>
          <w:sz w:val="32"/>
        </w:rPr>
        <w:t>36</w:t>
      </w:r>
      <w:r w:rsidRPr="00754D10">
        <w:rPr>
          <w:rFonts w:ascii="仿宋_GB2312" w:eastAsia="仿宋_GB2312" w:hAnsi="宋体" w:hint="eastAsia"/>
          <w:color w:val="000000"/>
          <w:kern w:val="0"/>
          <w:sz w:val="32"/>
        </w:rPr>
        <w:t>分，其中：</w:t>
      </w:r>
    </w:p>
    <w:p w:rsidR="00F553D7" w:rsidRPr="00754D10" w:rsidRDefault="00F553D7" w:rsidP="00754D10">
      <w:pPr>
        <w:ind w:firstLineChars="1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）产出与效益</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质量达标率</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资金拔付情况</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评为标准：分值</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分。当年资金拨付有不及时、不足额、不符合补助标准的，有一项扣</w:t>
      </w: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分，扣完为止。</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实际情况：当年资金无拨付不及时、不足额、不符合补助标准的情况。</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6</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）产出与效益</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产出数量</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补助人数</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分。实际完成值优于预设值</w:t>
      </w:r>
      <w:r w:rsidRPr="00754D10">
        <w:rPr>
          <w:rFonts w:ascii="仿宋_GB2312" w:eastAsia="仿宋_GB2312" w:hAnsi="宋体"/>
          <w:color w:val="000000"/>
          <w:kern w:val="0"/>
          <w:sz w:val="32"/>
        </w:rPr>
        <w:t xml:space="preserve">   113</w:t>
      </w:r>
      <w:r w:rsidRPr="00754D10">
        <w:rPr>
          <w:rFonts w:ascii="仿宋_GB2312" w:eastAsia="仿宋_GB2312" w:hAnsi="宋体" w:hint="eastAsia"/>
          <w:color w:val="000000"/>
          <w:kern w:val="0"/>
          <w:sz w:val="32"/>
        </w:rPr>
        <w:t>人</w:t>
      </w:r>
      <w:r w:rsidRPr="00754D10">
        <w:rPr>
          <w:rFonts w:ascii="仿宋_GB2312" w:eastAsia="仿宋_GB2312" w:hAnsi="宋体"/>
          <w:color w:val="000000"/>
          <w:kern w:val="0"/>
          <w:sz w:val="32"/>
        </w:rPr>
        <w:t xml:space="preserve">   </w:t>
      </w:r>
      <w:r w:rsidRPr="00754D10">
        <w:rPr>
          <w:rFonts w:ascii="仿宋_GB2312" w:eastAsia="仿宋_GB2312" w:hAnsi="宋体" w:hint="eastAsia"/>
          <w:color w:val="000000"/>
          <w:kern w:val="0"/>
          <w:sz w:val="32"/>
        </w:rPr>
        <w:t>（期初绩效目标值：</w:t>
      </w:r>
      <w:r w:rsidRPr="00754D10">
        <w:rPr>
          <w:rFonts w:ascii="仿宋_GB2312" w:eastAsia="仿宋_GB2312" w:hAnsi="宋体"/>
          <w:color w:val="000000"/>
          <w:kern w:val="0"/>
          <w:sz w:val="32"/>
        </w:rPr>
        <w:t xml:space="preserve">  113</w:t>
      </w:r>
      <w:r w:rsidRPr="00754D10">
        <w:rPr>
          <w:rFonts w:ascii="仿宋_GB2312" w:eastAsia="仿宋_GB2312" w:hAnsi="宋体" w:hint="eastAsia"/>
          <w:color w:val="000000"/>
          <w:kern w:val="0"/>
          <w:sz w:val="32"/>
        </w:rPr>
        <w:t>人</w:t>
      </w:r>
      <w:r w:rsidRPr="00754D10">
        <w:rPr>
          <w:rFonts w:ascii="仿宋_GB2312" w:eastAsia="仿宋_GB2312" w:hAnsi="宋体"/>
          <w:color w:val="000000"/>
          <w:kern w:val="0"/>
          <w:sz w:val="32"/>
        </w:rPr>
        <w:t xml:space="preserve">   </w:t>
      </w:r>
      <w:r w:rsidRPr="00754D10">
        <w:rPr>
          <w:rFonts w:ascii="仿宋_GB2312" w:eastAsia="仿宋_GB2312" w:hAnsi="宋体" w:hint="eastAsia"/>
          <w:color w:val="000000"/>
          <w:kern w:val="0"/>
          <w:sz w:val="32"/>
        </w:rPr>
        <w:t>）得满分，未完成预设值时得分为：指标分值×（实际完成值</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预设值）。</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实际情况：实际</w:t>
      </w:r>
      <w:r w:rsidRPr="00754D10">
        <w:rPr>
          <w:rFonts w:ascii="仿宋_GB2312" w:eastAsia="仿宋_GB2312" w:hAnsi="宋体"/>
          <w:color w:val="000000"/>
          <w:kern w:val="0"/>
          <w:sz w:val="32"/>
        </w:rPr>
        <w:t>113</w:t>
      </w:r>
      <w:r w:rsidRPr="00754D10">
        <w:rPr>
          <w:rFonts w:ascii="仿宋_GB2312" w:eastAsia="仿宋_GB2312" w:hAnsi="宋体" w:hint="eastAsia"/>
          <w:color w:val="000000"/>
          <w:kern w:val="0"/>
          <w:sz w:val="32"/>
        </w:rPr>
        <w:t>人</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6</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3</w:t>
      </w:r>
      <w:r w:rsidRPr="00754D10">
        <w:rPr>
          <w:rFonts w:ascii="仿宋_GB2312" w:eastAsia="仿宋_GB2312" w:hAnsi="宋体" w:hint="eastAsia"/>
          <w:color w:val="000000"/>
          <w:kern w:val="0"/>
          <w:sz w:val="32"/>
        </w:rPr>
        <w:t>）产出与效益</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产出质量</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补助标准达标率</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分。实际完成值优于预设值按《</w:t>
      </w:r>
      <w:r w:rsidRPr="00754D10">
        <w:rPr>
          <w:rFonts w:ascii="仿宋_GB2312" w:eastAsia="仿宋_GB2312" w:hAnsi="宋体"/>
          <w:color w:val="000000"/>
          <w:kern w:val="0"/>
          <w:sz w:val="32"/>
        </w:rPr>
        <w:t xml:space="preserve"> </w:t>
      </w:r>
      <w:r w:rsidRPr="00754D10">
        <w:rPr>
          <w:rFonts w:ascii="仿宋_GB2312" w:eastAsia="仿宋_GB2312" w:hAnsi="宋体" w:hint="eastAsia"/>
          <w:color w:val="000000"/>
          <w:kern w:val="0"/>
          <w:sz w:val="32"/>
        </w:rPr>
        <w:t>榕政综</w:t>
      </w:r>
      <w:r w:rsidRPr="00754D10">
        <w:rPr>
          <w:rFonts w:ascii="仿宋_GB2312" w:eastAsia="仿宋_GB2312" w:hAnsi="宋体"/>
          <w:color w:val="000000"/>
          <w:kern w:val="0"/>
          <w:sz w:val="32"/>
        </w:rPr>
        <w:t>2012</w:t>
      </w:r>
      <w:r w:rsidRPr="00754D10">
        <w:rPr>
          <w:rFonts w:ascii="仿宋_GB2312" w:eastAsia="仿宋_GB2312" w:hAnsi="宋体" w:hint="eastAsia"/>
          <w:color w:val="000000"/>
          <w:kern w:val="0"/>
          <w:sz w:val="32"/>
        </w:rPr>
        <w:t>年</w:t>
      </w:r>
      <w:r w:rsidRPr="00754D10">
        <w:rPr>
          <w:rFonts w:ascii="仿宋_GB2312" w:eastAsia="仿宋_GB2312" w:hAnsi="宋体"/>
          <w:color w:val="000000"/>
          <w:kern w:val="0"/>
          <w:sz w:val="32"/>
        </w:rPr>
        <w:t>202</w:t>
      </w:r>
      <w:r w:rsidRPr="00754D10">
        <w:rPr>
          <w:rFonts w:ascii="仿宋_GB2312" w:eastAsia="仿宋_GB2312" w:hAnsi="宋体" w:hint="eastAsia"/>
          <w:color w:val="000000"/>
          <w:kern w:val="0"/>
          <w:sz w:val="32"/>
        </w:rPr>
        <w:t>号》执行</w:t>
      </w:r>
      <w:r w:rsidRPr="00754D10">
        <w:rPr>
          <w:rFonts w:ascii="仿宋_GB2312" w:eastAsia="仿宋_GB2312" w:hAnsi="宋体"/>
          <w:color w:val="000000"/>
          <w:kern w:val="0"/>
          <w:sz w:val="32"/>
        </w:rPr>
        <w:t xml:space="preserve"> </w:t>
      </w:r>
      <w:r w:rsidRPr="00754D10">
        <w:rPr>
          <w:rFonts w:ascii="仿宋_GB2312" w:eastAsia="仿宋_GB2312" w:hAnsi="宋体" w:hint="eastAsia"/>
          <w:color w:val="000000"/>
          <w:kern w:val="0"/>
          <w:sz w:val="32"/>
        </w:rPr>
        <w:t>（期初绩效目标值：</w:t>
      </w:r>
      <w:r w:rsidRPr="00754D10">
        <w:rPr>
          <w:rFonts w:ascii="仿宋_GB2312" w:eastAsia="仿宋_GB2312" w:hAnsi="宋体"/>
          <w:color w:val="000000"/>
          <w:kern w:val="0"/>
          <w:sz w:val="32"/>
        </w:rPr>
        <w:t xml:space="preserve">23200  </w:t>
      </w:r>
      <w:r w:rsidRPr="00754D10">
        <w:rPr>
          <w:rFonts w:ascii="仿宋_GB2312" w:eastAsia="仿宋_GB2312" w:hAnsi="宋体" w:hint="eastAsia"/>
          <w:color w:val="000000"/>
          <w:kern w:val="0"/>
          <w:sz w:val="32"/>
        </w:rPr>
        <w:t>）得满分，未完成预设值时得分为：指标分值×（实际完成值</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预设值）。</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实际情况：严格按照文件执行</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6</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4</w:t>
      </w:r>
      <w:r w:rsidRPr="00754D10">
        <w:rPr>
          <w:rFonts w:ascii="仿宋_GB2312" w:eastAsia="仿宋_GB2312" w:hAnsi="宋体" w:hint="eastAsia"/>
          <w:color w:val="000000"/>
          <w:kern w:val="0"/>
          <w:sz w:val="32"/>
        </w:rPr>
        <w:t>）产出与效益</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产出质量</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社会化发放比率</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分。实际完成值优于预设值</w:t>
      </w:r>
      <w:r w:rsidRPr="00754D10">
        <w:rPr>
          <w:rFonts w:ascii="仿宋_GB2312" w:eastAsia="仿宋_GB2312" w:hAnsi="宋体"/>
          <w:color w:val="000000"/>
          <w:kern w:val="0"/>
          <w:sz w:val="32"/>
        </w:rPr>
        <w:t>113</w:t>
      </w:r>
      <w:r w:rsidRPr="00754D10">
        <w:rPr>
          <w:rFonts w:ascii="仿宋_GB2312" w:eastAsia="仿宋_GB2312" w:hAnsi="宋体" w:hint="eastAsia"/>
          <w:color w:val="000000"/>
          <w:kern w:val="0"/>
          <w:sz w:val="32"/>
        </w:rPr>
        <w:t>执行</w:t>
      </w:r>
      <w:r w:rsidRPr="00754D10">
        <w:rPr>
          <w:rFonts w:ascii="仿宋_GB2312" w:eastAsia="仿宋_GB2312" w:hAnsi="宋体"/>
          <w:color w:val="000000"/>
          <w:kern w:val="0"/>
          <w:sz w:val="32"/>
        </w:rPr>
        <w:t xml:space="preserve">      </w:t>
      </w:r>
      <w:r w:rsidRPr="00754D10">
        <w:rPr>
          <w:rFonts w:ascii="仿宋_GB2312" w:eastAsia="仿宋_GB2312" w:hAnsi="宋体" w:hint="eastAsia"/>
          <w:color w:val="000000"/>
          <w:kern w:val="0"/>
          <w:sz w:val="32"/>
        </w:rPr>
        <w:t>（期初绩效目标值：</w:t>
      </w:r>
      <w:r w:rsidRPr="00754D10">
        <w:rPr>
          <w:rFonts w:ascii="仿宋_GB2312" w:eastAsia="仿宋_GB2312" w:hAnsi="宋体"/>
          <w:color w:val="000000"/>
          <w:kern w:val="0"/>
          <w:sz w:val="32"/>
        </w:rPr>
        <w:t xml:space="preserve">  113     </w:t>
      </w:r>
      <w:r w:rsidRPr="00754D10">
        <w:rPr>
          <w:rFonts w:ascii="仿宋_GB2312" w:eastAsia="仿宋_GB2312" w:hAnsi="宋体" w:hint="eastAsia"/>
          <w:color w:val="000000"/>
          <w:kern w:val="0"/>
          <w:sz w:val="32"/>
        </w:rPr>
        <w:t>）得满分，未完成预设值时得分为：指标分值×（实际完成值</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预设值）。</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实际情况：全部发放银行卡</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6</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color w:val="000000"/>
          <w:kern w:val="0"/>
          <w:sz w:val="32"/>
        </w:rPr>
        <w:t xml:space="preserve"> </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5</w:t>
      </w:r>
      <w:r w:rsidRPr="00754D10">
        <w:rPr>
          <w:rFonts w:ascii="仿宋_GB2312" w:eastAsia="仿宋_GB2312" w:hAnsi="宋体" w:hint="eastAsia"/>
          <w:color w:val="000000"/>
          <w:kern w:val="0"/>
          <w:sz w:val="32"/>
        </w:rPr>
        <w:t>）产出与效益</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可持续效益</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享受补贴的退伍兵覆盖率</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评分标准：分值</w:t>
      </w: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分。</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实际完成值优于预设值</w:t>
      </w:r>
      <w:r w:rsidRPr="00754D10">
        <w:rPr>
          <w:rFonts w:ascii="仿宋_GB2312" w:eastAsia="仿宋_GB2312" w:hAnsi="宋体"/>
          <w:color w:val="000000"/>
          <w:kern w:val="0"/>
          <w:sz w:val="32"/>
        </w:rPr>
        <w:t xml:space="preserve">   100%      </w:t>
      </w:r>
      <w:r w:rsidRPr="00754D10">
        <w:rPr>
          <w:rFonts w:ascii="仿宋_GB2312" w:eastAsia="仿宋_GB2312" w:hAnsi="宋体" w:hint="eastAsia"/>
          <w:color w:val="000000"/>
          <w:kern w:val="0"/>
          <w:sz w:val="32"/>
        </w:rPr>
        <w:t>（期初绩效目标值：</w:t>
      </w:r>
      <w:r w:rsidRPr="00754D10">
        <w:rPr>
          <w:rFonts w:ascii="仿宋_GB2312" w:eastAsia="仿宋_GB2312" w:hAnsi="宋体"/>
          <w:color w:val="000000"/>
          <w:kern w:val="0"/>
          <w:sz w:val="32"/>
        </w:rPr>
        <w:t xml:space="preserve">   100%</w:t>
      </w:r>
      <w:r w:rsidRPr="00754D10">
        <w:rPr>
          <w:rFonts w:ascii="仿宋_GB2312" w:eastAsia="仿宋_GB2312" w:hAnsi="宋体" w:hint="eastAsia"/>
          <w:color w:val="000000"/>
          <w:kern w:val="0"/>
          <w:sz w:val="32"/>
        </w:rPr>
        <w:t>）得满分，未完成预设值时得分为：指标分值×（实际完成值</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预设值）。</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实际情况：全部享受补助</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:6</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color w:val="000000"/>
          <w:kern w:val="0"/>
          <w:sz w:val="32"/>
        </w:rPr>
        <w:t>(6)</w:t>
      </w:r>
      <w:r w:rsidRPr="00754D10">
        <w:rPr>
          <w:rFonts w:ascii="仿宋_GB2312" w:eastAsia="仿宋_GB2312" w:hAnsi="宋体" w:hint="eastAsia"/>
          <w:color w:val="000000"/>
          <w:kern w:val="0"/>
          <w:sz w:val="32"/>
        </w:rPr>
        <w:t>产出与效益</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服务对象满意度</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退伍兵满意度</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实际完成值优于预设值</w:t>
      </w:r>
      <w:r w:rsidRPr="00754D10">
        <w:rPr>
          <w:rFonts w:ascii="仿宋_GB2312" w:eastAsia="仿宋_GB2312" w:hAnsi="宋体"/>
          <w:color w:val="000000"/>
          <w:kern w:val="0"/>
          <w:sz w:val="32"/>
        </w:rPr>
        <w:t>95%</w:t>
      </w:r>
      <w:r w:rsidRPr="00754D10">
        <w:rPr>
          <w:rFonts w:ascii="仿宋_GB2312" w:eastAsia="仿宋_GB2312" w:hAnsi="宋体" w:hint="eastAsia"/>
          <w:color w:val="000000"/>
          <w:kern w:val="0"/>
          <w:sz w:val="32"/>
        </w:rPr>
        <w:t>（期初绩效目标值：</w:t>
      </w:r>
      <w:r w:rsidRPr="00754D10">
        <w:rPr>
          <w:rFonts w:ascii="仿宋_GB2312" w:eastAsia="仿宋_GB2312" w:hAnsi="宋体"/>
          <w:color w:val="000000"/>
          <w:kern w:val="0"/>
          <w:sz w:val="32"/>
        </w:rPr>
        <w:t xml:space="preserve">        95%</w:t>
      </w:r>
      <w:r w:rsidRPr="00754D10">
        <w:rPr>
          <w:rFonts w:ascii="仿宋_GB2312" w:eastAsia="仿宋_GB2312" w:hAnsi="宋体" w:hint="eastAsia"/>
          <w:color w:val="000000"/>
          <w:kern w:val="0"/>
          <w:sz w:val="32"/>
        </w:rPr>
        <w:t>以上）得满分，未完成预设值时得分为：指标分值×（实际完成值</w:t>
      </w:r>
      <w:r w:rsidRPr="00754D10">
        <w:rPr>
          <w:rFonts w:ascii="仿宋_GB2312" w:eastAsia="仿宋_GB2312" w:hAnsi="宋体"/>
          <w:color w:val="000000"/>
          <w:kern w:val="0"/>
          <w:sz w:val="32"/>
        </w:rPr>
        <w:t>/</w:t>
      </w:r>
      <w:r w:rsidRPr="00754D10">
        <w:rPr>
          <w:rFonts w:ascii="仿宋_GB2312" w:eastAsia="仿宋_GB2312" w:hAnsi="宋体" w:hint="eastAsia"/>
          <w:color w:val="000000"/>
          <w:kern w:val="0"/>
          <w:sz w:val="32"/>
        </w:rPr>
        <w:t>预设值）。</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实际情况：满意度为</w:t>
      </w:r>
      <w:r w:rsidRPr="00754D10">
        <w:rPr>
          <w:rFonts w:ascii="仿宋_GB2312" w:eastAsia="仿宋_GB2312" w:hAnsi="宋体"/>
          <w:color w:val="000000"/>
          <w:kern w:val="0"/>
          <w:sz w:val="32"/>
        </w:rPr>
        <w:t>95%</w:t>
      </w:r>
    </w:p>
    <w:p w:rsidR="00F553D7" w:rsidRPr="00754D10" w:rsidRDefault="00F553D7" w:rsidP="00754D10">
      <w:pPr>
        <w:ind w:firstLineChars="15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得分：</w:t>
      </w:r>
      <w:r w:rsidRPr="00754D10">
        <w:rPr>
          <w:rFonts w:ascii="仿宋_GB2312" w:eastAsia="仿宋_GB2312" w:hAnsi="宋体"/>
          <w:color w:val="000000"/>
          <w:kern w:val="0"/>
          <w:sz w:val="32"/>
        </w:rPr>
        <w:t>6</w:t>
      </w:r>
    </w:p>
    <w:p w:rsidR="00F553D7" w:rsidRPr="00754D10" w:rsidRDefault="00F553D7" w:rsidP="00754D10">
      <w:pPr>
        <w:spacing w:line="620" w:lineRule="exact"/>
        <w:ind w:firstLineChars="200" w:firstLine="31680"/>
        <w:rPr>
          <w:rFonts w:ascii="仿宋" w:eastAsia="仿宋" w:hAnsi="仿宋"/>
          <w:b/>
          <w:color w:val="000000"/>
          <w:sz w:val="32"/>
        </w:rPr>
      </w:pPr>
      <w:r w:rsidRPr="00754D10">
        <w:rPr>
          <w:rFonts w:ascii="仿宋" w:eastAsia="仿宋" w:hAnsi="仿宋" w:hint="eastAsia"/>
          <w:b/>
          <w:color w:val="000000"/>
          <w:sz w:val="32"/>
        </w:rPr>
        <w:t>四、其他需要说明的事项</w:t>
      </w:r>
    </w:p>
    <w:p w:rsidR="00F553D7" w:rsidRPr="00754D10" w:rsidRDefault="00F553D7" w:rsidP="00754D10">
      <w:pPr>
        <w:ind w:firstLineChars="200" w:firstLine="31680"/>
        <w:rPr>
          <w:rFonts w:ascii="仿宋_GB2312" w:eastAsia="仿宋_GB2312" w:hAnsi="宋体"/>
          <w:b/>
          <w:color w:val="000000"/>
          <w:kern w:val="0"/>
          <w:sz w:val="32"/>
        </w:rPr>
      </w:pPr>
      <w:r w:rsidRPr="00754D10">
        <w:rPr>
          <w:rFonts w:ascii="仿宋_GB2312" w:eastAsia="仿宋_GB2312" w:hAnsi="宋体" w:hint="eastAsia"/>
          <w:b/>
          <w:color w:val="000000"/>
          <w:kern w:val="0"/>
          <w:sz w:val="32"/>
        </w:rPr>
        <w:t>（一）经验与做法</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hint="eastAsia"/>
          <w:color w:val="000000"/>
          <w:kern w:val="0"/>
          <w:sz w:val="32"/>
        </w:rPr>
        <w:t>对于退伍士兵发放一次性安置补助金，很好的调动了公民的参兵积极热情，激发了我军得新生力量与活力，促使国防保障再上一个新台阶。因此，应该拓宽对参军人员的补贴范围，鼓励更多的有志青年投入到军队中去，报效祖国。</w:t>
      </w:r>
    </w:p>
    <w:p w:rsidR="00F553D7" w:rsidRPr="00754D10" w:rsidRDefault="00F553D7" w:rsidP="00754D10">
      <w:pPr>
        <w:ind w:firstLineChars="200" w:firstLine="31680"/>
        <w:rPr>
          <w:rFonts w:ascii="仿宋_GB2312" w:eastAsia="仿宋_GB2312" w:hAnsi="宋体"/>
          <w:b/>
          <w:color w:val="000000"/>
          <w:kern w:val="0"/>
          <w:sz w:val="32"/>
        </w:rPr>
      </w:pPr>
      <w:r w:rsidRPr="00754D10">
        <w:rPr>
          <w:rFonts w:ascii="仿宋_GB2312" w:eastAsia="仿宋_GB2312" w:hAnsi="宋体" w:hint="eastAsia"/>
          <w:b/>
          <w:color w:val="000000"/>
          <w:kern w:val="0"/>
          <w:sz w:val="32"/>
        </w:rPr>
        <w:t>（二）项目绩效自评成果的公开及应用情况</w:t>
      </w:r>
    </w:p>
    <w:p w:rsidR="00F553D7" w:rsidRPr="00754D10" w:rsidRDefault="00F553D7" w:rsidP="00754D10">
      <w:pPr>
        <w:ind w:firstLineChars="200" w:firstLine="31680"/>
        <w:rPr>
          <w:rFonts w:ascii="仿宋_GB2312" w:eastAsia="仿宋_GB2312" w:hAnsi="宋体"/>
          <w:color w:val="000000"/>
          <w:kern w:val="0"/>
          <w:sz w:val="32"/>
        </w:rPr>
      </w:pPr>
      <w:r w:rsidRPr="00754D10">
        <w:rPr>
          <w:rFonts w:ascii="仿宋_GB2312" w:eastAsia="仿宋_GB2312" w:hAnsi="宋体"/>
          <w:color w:val="000000"/>
          <w:kern w:val="0"/>
          <w:sz w:val="32"/>
        </w:rPr>
        <w:t>1</w:t>
      </w:r>
      <w:r w:rsidRPr="00754D10">
        <w:rPr>
          <w:rFonts w:ascii="仿宋_GB2312" w:eastAsia="仿宋_GB2312" w:hAnsi="宋体" w:hint="eastAsia"/>
          <w:color w:val="000000"/>
          <w:kern w:val="0"/>
          <w:sz w:val="32"/>
        </w:rPr>
        <w:t>、项目绩效自评成果公开情况。项目绩效自评成果根据局有关规定在我局网站对社会进行公开。</w:t>
      </w:r>
    </w:p>
    <w:p w:rsidR="00F553D7" w:rsidRPr="00754D10" w:rsidRDefault="00F553D7" w:rsidP="00754D10">
      <w:pPr>
        <w:ind w:firstLineChars="200" w:firstLine="31680"/>
        <w:rPr>
          <w:rFonts w:ascii="仿宋" w:eastAsia="仿宋" w:hAnsi="仿宋"/>
          <w:color w:val="000000"/>
          <w:sz w:val="32"/>
        </w:rPr>
      </w:pPr>
      <w:r w:rsidRPr="00754D10">
        <w:rPr>
          <w:rFonts w:ascii="仿宋_GB2312" w:eastAsia="仿宋_GB2312" w:hAnsi="宋体"/>
          <w:color w:val="000000"/>
          <w:kern w:val="0"/>
          <w:sz w:val="32"/>
        </w:rPr>
        <w:t>2</w:t>
      </w:r>
      <w:r w:rsidRPr="00754D10">
        <w:rPr>
          <w:rFonts w:ascii="仿宋_GB2312" w:eastAsia="仿宋_GB2312" w:hAnsi="宋体" w:hint="eastAsia"/>
          <w:color w:val="000000"/>
          <w:kern w:val="0"/>
          <w:sz w:val="32"/>
        </w:rPr>
        <w:t>、项目绩效自评成果应用情况。根据中央军委《征兵工作条例》和《福州市人民政府印发关于进一步做好退役士兵安置工作的实施办法的通知》（榕政综〔</w:t>
      </w:r>
      <w:r w:rsidRPr="00754D10">
        <w:rPr>
          <w:rFonts w:ascii="仿宋_GB2312" w:eastAsia="仿宋_GB2312" w:hAnsi="宋体"/>
          <w:color w:val="000000"/>
          <w:kern w:val="0"/>
          <w:sz w:val="32"/>
        </w:rPr>
        <w:t>2012</w:t>
      </w:r>
      <w:r w:rsidRPr="00754D10">
        <w:rPr>
          <w:rFonts w:ascii="仿宋_GB2312" w:eastAsia="仿宋_GB2312" w:hAnsi="宋体" w:hint="eastAsia"/>
          <w:color w:val="000000"/>
          <w:kern w:val="0"/>
          <w:sz w:val="32"/>
        </w:rPr>
        <w:t>〕</w:t>
      </w:r>
      <w:r w:rsidRPr="00754D10">
        <w:rPr>
          <w:rFonts w:ascii="仿宋_GB2312" w:eastAsia="仿宋_GB2312" w:hAnsi="宋体"/>
          <w:color w:val="000000"/>
          <w:kern w:val="0"/>
          <w:sz w:val="32"/>
        </w:rPr>
        <w:t>202</w:t>
      </w:r>
      <w:r w:rsidRPr="00754D10">
        <w:rPr>
          <w:rFonts w:ascii="仿宋_GB2312" w:eastAsia="仿宋_GB2312" w:hAnsi="宋体" w:hint="eastAsia"/>
          <w:color w:val="000000"/>
          <w:kern w:val="0"/>
          <w:sz w:val="32"/>
        </w:rPr>
        <w:t>号），总体来说，退伍兵一次性安置补助金发放的情况是比较到位的具体落实各项规定，使得福利惠泽到每一个退伍士兵</w:t>
      </w:r>
      <w:r w:rsidRPr="00754D10">
        <w:rPr>
          <w:rFonts w:ascii="仿宋" w:eastAsia="仿宋" w:hAnsi="仿宋" w:hint="eastAsia"/>
          <w:color w:val="000000"/>
          <w:sz w:val="32"/>
          <w:lang w:val="zh-CN"/>
        </w:rPr>
        <w:t>。</w:t>
      </w:r>
    </w:p>
    <w:p w:rsidR="00F553D7" w:rsidRPr="00754D10" w:rsidRDefault="00F553D7" w:rsidP="00754D10">
      <w:pPr>
        <w:ind w:firstLineChars="200" w:firstLine="31680"/>
        <w:rPr>
          <w:rFonts w:ascii="仿宋_GB2312" w:eastAsia="仿宋_GB2312" w:hAnsi="宋体"/>
          <w:color w:val="000000"/>
          <w:kern w:val="0"/>
          <w:sz w:val="32"/>
        </w:rPr>
      </w:pPr>
    </w:p>
    <w:p w:rsidR="00F553D7" w:rsidRPr="00754D10" w:rsidRDefault="00F553D7">
      <w:pPr>
        <w:rPr>
          <w:rFonts w:ascii="仿宋_GB2312" w:eastAsia="仿宋_GB2312" w:hAnsi="仿宋_GB2312" w:cs="仿宋_GB2312"/>
          <w:color w:val="000000"/>
          <w:kern w:val="0"/>
          <w:sz w:val="32"/>
          <w:szCs w:val="32"/>
        </w:rPr>
      </w:pPr>
    </w:p>
    <w:p w:rsidR="00F553D7" w:rsidRPr="00754D10" w:rsidRDefault="00F553D7" w:rsidP="00754D10">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sidRPr="00754D10">
        <w:rPr>
          <w:rFonts w:ascii="仿宋_GB2312" w:eastAsia="仿宋_GB2312" w:hAnsi="仿宋_GB2312" w:cs="仿宋_GB2312" w:hint="eastAsia"/>
          <w:color w:val="000000"/>
          <w:sz w:val="32"/>
          <w:szCs w:val="32"/>
        </w:rPr>
        <w:t>闽清县民政局</w:t>
      </w:r>
    </w:p>
    <w:p w:rsidR="00F553D7" w:rsidRPr="00754D10" w:rsidRDefault="00F553D7" w:rsidP="00754D10">
      <w:pPr>
        <w:ind w:firstLineChars="200" w:firstLine="31680"/>
        <w:rPr>
          <w:rFonts w:ascii="仿宋_GB2312" w:eastAsia="仿宋_GB2312" w:hAnsi="仿宋_GB2312" w:cs="仿宋_GB2312"/>
          <w:color w:val="000000"/>
          <w:sz w:val="32"/>
          <w:szCs w:val="32"/>
        </w:rPr>
      </w:pPr>
      <w:r w:rsidRPr="00754D10">
        <w:rPr>
          <w:rFonts w:ascii="仿宋_GB2312" w:eastAsia="仿宋_GB2312" w:hAnsi="仿宋_GB2312" w:cs="仿宋_GB2312"/>
          <w:color w:val="000000"/>
          <w:sz w:val="32"/>
          <w:szCs w:val="32"/>
        </w:rPr>
        <w:t xml:space="preserve">                          </w:t>
      </w:r>
      <w:bookmarkStart w:id="0" w:name="_GoBack"/>
      <w:bookmarkEnd w:id="0"/>
      <w:smartTag w:uri="urn:schemas-microsoft-com:office:smarttags" w:element="chsdate">
        <w:smartTagPr>
          <w:attr w:name="IsROCDate" w:val="False"/>
          <w:attr w:name="IsLunarDate" w:val="False"/>
          <w:attr w:name="Day" w:val="8"/>
          <w:attr w:name="Month" w:val="8"/>
          <w:attr w:name="Year" w:val="2019"/>
        </w:smartTagPr>
        <w:r w:rsidRPr="00754D10">
          <w:rPr>
            <w:rFonts w:ascii="仿宋_GB2312" w:eastAsia="仿宋_GB2312" w:hAnsi="仿宋_GB2312" w:cs="仿宋_GB2312"/>
            <w:color w:val="000000"/>
            <w:sz w:val="32"/>
            <w:szCs w:val="32"/>
          </w:rPr>
          <w:t>2019</w:t>
        </w:r>
        <w:r w:rsidRPr="00754D10">
          <w:rPr>
            <w:rFonts w:ascii="仿宋_GB2312" w:eastAsia="仿宋_GB2312" w:hAnsi="仿宋_GB2312" w:cs="仿宋_GB2312" w:hint="eastAsia"/>
            <w:color w:val="000000"/>
            <w:sz w:val="32"/>
            <w:szCs w:val="32"/>
          </w:rPr>
          <w:t>年</w:t>
        </w:r>
        <w:r w:rsidRPr="00754D10">
          <w:rPr>
            <w:rFonts w:ascii="仿宋_GB2312" w:eastAsia="仿宋_GB2312" w:hAnsi="仿宋_GB2312" w:cs="仿宋_GB2312"/>
            <w:color w:val="000000"/>
            <w:sz w:val="32"/>
            <w:szCs w:val="32"/>
          </w:rPr>
          <w:t>8</w:t>
        </w:r>
        <w:r w:rsidRPr="00754D10">
          <w:rPr>
            <w:rFonts w:ascii="仿宋_GB2312" w:eastAsia="仿宋_GB2312" w:hAnsi="仿宋_GB2312" w:cs="仿宋_GB2312" w:hint="eastAsia"/>
            <w:color w:val="000000"/>
            <w:sz w:val="32"/>
            <w:szCs w:val="32"/>
          </w:rPr>
          <w:t>月</w:t>
        </w:r>
        <w:r w:rsidRPr="00754D10">
          <w:rPr>
            <w:rFonts w:ascii="仿宋_GB2312" w:eastAsia="仿宋_GB2312" w:hAnsi="仿宋_GB2312" w:cs="仿宋_GB2312"/>
            <w:color w:val="000000"/>
            <w:sz w:val="32"/>
            <w:szCs w:val="32"/>
          </w:rPr>
          <w:t>8</w:t>
        </w:r>
        <w:r w:rsidRPr="00754D10">
          <w:rPr>
            <w:rFonts w:ascii="仿宋_GB2312" w:eastAsia="仿宋_GB2312" w:hAnsi="仿宋_GB2312" w:cs="仿宋_GB2312" w:hint="eastAsia"/>
            <w:color w:val="000000"/>
            <w:sz w:val="32"/>
            <w:szCs w:val="32"/>
          </w:rPr>
          <w:t>日</w:t>
        </w:r>
      </w:smartTag>
    </w:p>
    <w:p w:rsidR="00F553D7" w:rsidRPr="00754D10" w:rsidRDefault="00F553D7" w:rsidP="00754D10">
      <w:pPr>
        <w:ind w:firstLineChars="200" w:firstLine="31680"/>
        <w:rPr>
          <w:rFonts w:ascii="仿宋_GB2312" w:eastAsia="仿宋_GB2312" w:hAnsi="仿宋_GB2312" w:cs="仿宋_GB2312"/>
          <w:color w:val="000000"/>
          <w:sz w:val="32"/>
        </w:rPr>
      </w:pPr>
    </w:p>
    <w:p w:rsidR="00F553D7" w:rsidRPr="00754D10" w:rsidRDefault="00F553D7">
      <w:pPr>
        <w:ind w:firstLine="640"/>
        <w:rPr>
          <w:rFonts w:ascii="仿宋_GB2312" w:eastAsia="仿宋_GB2312" w:hAnsi="仿宋_GB2312" w:cs="仿宋_GB2312"/>
          <w:color w:val="000000"/>
          <w:sz w:val="32"/>
          <w:szCs w:val="32"/>
        </w:rPr>
      </w:pPr>
    </w:p>
    <w:sectPr w:rsidR="00F553D7" w:rsidRPr="00754D10" w:rsidSect="006B19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D7" w:rsidRDefault="00F553D7" w:rsidP="006B19D7">
      <w:r>
        <w:separator/>
      </w:r>
    </w:p>
  </w:endnote>
  <w:endnote w:type="continuationSeparator" w:id="0">
    <w:p w:rsidR="00F553D7" w:rsidRDefault="00F553D7" w:rsidP="006B1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D7" w:rsidRDefault="00F55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D7" w:rsidRDefault="00F553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D7" w:rsidRDefault="00F55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D7" w:rsidRDefault="00F553D7" w:rsidP="006B19D7">
      <w:r>
        <w:separator/>
      </w:r>
    </w:p>
  </w:footnote>
  <w:footnote w:type="continuationSeparator" w:id="0">
    <w:p w:rsidR="00F553D7" w:rsidRDefault="00F553D7" w:rsidP="006B1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D7" w:rsidRDefault="00F553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D7" w:rsidRDefault="00F553D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D7" w:rsidRDefault="00F55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B557"/>
    <w:multiLevelType w:val="singleLevel"/>
    <w:tmpl w:val="431FB557"/>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8AD"/>
    <w:rsid w:val="00023269"/>
    <w:rsid w:val="0003495C"/>
    <w:rsid w:val="00057BBE"/>
    <w:rsid w:val="000927BB"/>
    <w:rsid w:val="00095437"/>
    <w:rsid w:val="000F7748"/>
    <w:rsid w:val="001302C4"/>
    <w:rsid w:val="001A65A4"/>
    <w:rsid w:val="001F24FD"/>
    <w:rsid w:val="00231F5F"/>
    <w:rsid w:val="00241D79"/>
    <w:rsid w:val="002444A0"/>
    <w:rsid w:val="0025757C"/>
    <w:rsid w:val="002701F6"/>
    <w:rsid w:val="00295EB8"/>
    <w:rsid w:val="002A295A"/>
    <w:rsid w:val="002B4BF0"/>
    <w:rsid w:val="002C7C5B"/>
    <w:rsid w:val="00317F51"/>
    <w:rsid w:val="003B60B3"/>
    <w:rsid w:val="003D11C6"/>
    <w:rsid w:val="003D442C"/>
    <w:rsid w:val="00427FD5"/>
    <w:rsid w:val="0044156B"/>
    <w:rsid w:val="004D38AD"/>
    <w:rsid w:val="004F5491"/>
    <w:rsid w:val="004F7411"/>
    <w:rsid w:val="005105F7"/>
    <w:rsid w:val="005321FF"/>
    <w:rsid w:val="005760A9"/>
    <w:rsid w:val="00581B1A"/>
    <w:rsid w:val="005D020C"/>
    <w:rsid w:val="005E13AA"/>
    <w:rsid w:val="0061026E"/>
    <w:rsid w:val="006273BA"/>
    <w:rsid w:val="006624E3"/>
    <w:rsid w:val="00681F0D"/>
    <w:rsid w:val="006B19D7"/>
    <w:rsid w:val="006B6EB1"/>
    <w:rsid w:val="006E16A9"/>
    <w:rsid w:val="00725304"/>
    <w:rsid w:val="007328D8"/>
    <w:rsid w:val="00754D10"/>
    <w:rsid w:val="008114F6"/>
    <w:rsid w:val="00833C14"/>
    <w:rsid w:val="008F2BB0"/>
    <w:rsid w:val="00943587"/>
    <w:rsid w:val="0095007D"/>
    <w:rsid w:val="00962ECD"/>
    <w:rsid w:val="00963C33"/>
    <w:rsid w:val="00964B55"/>
    <w:rsid w:val="0098576E"/>
    <w:rsid w:val="009B7A1C"/>
    <w:rsid w:val="009C041F"/>
    <w:rsid w:val="00A17495"/>
    <w:rsid w:val="00A432FA"/>
    <w:rsid w:val="00A64BA6"/>
    <w:rsid w:val="00A764A6"/>
    <w:rsid w:val="00A9055D"/>
    <w:rsid w:val="00AB06A5"/>
    <w:rsid w:val="00AD1C25"/>
    <w:rsid w:val="00AD454C"/>
    <w:rsid w:val="00B2017D"/>
    <w:rsid w:val="00C1022F"/>
    <w:rsid w:val="00C947B0"/>
    <w:rsid w:val="00CE5376"/>
    <w:rsid w:val="00D67A4A"/>
    <w:rsid w:val="00DA5786"/>
    <w:rsid w:val="00DC24E5"/>
    <w:rsid w:val="00DD3BFC"/>
    <w:rsid w:val="00E33395"/>
    <w:rsid w:val="00E63ED0"/>
    <w:rsid w:val="00E96D03"/>
    <w:rsid w:val="00ED731E"/>
    <w:rsid w:val="00F22D2A"/>
    <w:rsid w:val="00F553D7"/>
    <w:rsid w:val="00F9510B"/>
    <w:rsid w:val="00FE6D9E"/>
    <w:rsid w:val="0A785039"/>
    <w:rsid w:val="0FED4B17"/>
    <w:rsid w:val="170F73DB"/>
    <w:rsid w:val="1EBF1C4C"/>
    <w:rsid w:val="28E9459C"/>
    <w:rsid w:val="32162C4B"/>
    <w:rsid w:val="469F2FDD"/>
    <w:rsid w:val="52E774A4"/>
    <w:rsid w:val="5F6C69C6"/>
    <w:rsid w:val="644B03EB"/>
    <w:rsid w:val="68DF11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19D7"/>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9D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6B19D7"/>
    <w:rPr>
      <w:rFonts w:cs="Times New Roman"/>
      <w:sz w:val="18"/>
      <w:szCs w:val="18"/>
    </w:rPr>
  </w:style>
  <w:style w:type="paragraph" w:styleId="Header">
    <w:name w:val="header"/>
    <w:basedOn w:val="Normal"/>
    <w:link w:val="HeaderChar"/>
    <w:uiPriority w:val="99"/>
    <w:locked/>
    <w:rsid w:val="006B19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B19D7"/>
    <w:rPr>
      <w:rFonts w:cs="Times New Roman"/>
      <w:sz w:val="18"/>
      <w:szCs w:val="18"/>
    </w:rPr>
  </w:style>
  <w:style w:type="character" w:customStyle="1" w:styleId="font11">
    <w:name w:val="font11"/>
    <w:basedOn w:val="DefaultParagraphFont"/>
    <w:uiPriority w:val="99"/>
    <w:rsid w:val="006B19D7"/>
    <w:rPr>
      <w:rFonts w:ascii="仿宋_GB2312" w:eastAsia="仿宋_GB2312" w:cs="仿宋_GB2312"/>
      <w:color w:val="000000"/>
      <w:sz w:val="24"/>
      <w:szCs w:val="24"/>
      <w:u w:val="none"/>
    </w:rPr>
  </w:style>
  <w:style w:type="character" w:customStyle="1" w:styleId="font01">
    <w:name w:val="font01"/>
    <w:basedOn w:val="DefaultParagraphFont"/>
    <w:uiPriority w:val="99"/>
    <w:rsid w:val="006B19D7"/>
    <w:rPr>
      <w:rFonts w:ascii="宋体" w:eastAsia="宋体" w:hAnsi="宋体" w:cs="宋体"/>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10</Pages>
  <Words>633</Words>
  <Characters>3610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lenovo4</dc:creator>
  <cp:keywords/>
  <dc:description/>
  <cp:lastModifiedBy>微软用户</cp:lastModifiedBy>
  <cp:revision>29</cp:revision>
  <cp:lastPrinted>2018-12-14T03:57:00Z</cp:lastPrinted>
  <dcterms:created xsi:type="dcterms:W3CDTF">2014-10-29T12:08:00Z</dcterms:created>
  <dcterms:modified xsi:type="dcterms:W3CDTF">2020-01-08T08:49:00Z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